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AD" w:rsidRDefault="00464DAD" w:rsidP="00BD0D30">
      <w:pPr>
        <w:pStyle w:val="Titre"/>
        <w:pBdr>
          <w:bottom w:val="none" w:sz="0" w:space="0" w:color="auto"/>
        </w:pBdr>
        <w:spacing w:after="0"/>
        <w:rPr>
          <w:rFonts w:ascii="Quicksand Bold" w:hAnsi="Quicksand Bold"/>
          <w:color w:val="004D6D"/>
        </w:rPr>
      </w:pPr>
      <w:r>
        <w:rPr>
          <w:rFonts w:ascii="Quicksand Bold" w:hAnsi="Quicksand Bold"/>
          <w:noProof/>
          <w:color w:val="004D6D"/>
        </w:rPr>
        <w:drawing>
          <wp:anchor distT="0" distB="0" distL="114300" distR="114300" simplePos="0" relativeHeight="251657728" behindDoc="0" locked="0" layoutInCell="1" allowOverlap="1" wp14:anchorId="113E62A1" wp14:editId="215A6FEA">
            <wp:simplePos x="0" y="0"/>
            <wp:positionH relativeFrom="margin">
              <wp:align>left</wp:align>
            </wp:positionH>
            <wp:positionV relativeFrom="paragraph">
              <wp:posOffset>4445</wp:posOffset>
            </wp:positionV>
            <wp:extent cx="1524000" cy="1426845"/>
            <wp:effectExtent l="0" t="0" r="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FTS carr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426845"/>
                    </a:xfrm>
                    <a:prstGeom prst="rect">
                      <a:avLst/>
                    </a:prstGeom>
                  </pic:spPr>
                </pic:pic>
              </a:graphicData>
            </a:graphic>
            <wp14:sizeRelH relativeFrom="margin">
              <wp14:pctWidth>0</wp14:pctWidth>
            </wp14:sizeRelH>
            <wp14:sizeRelV relativeFrom="margin">
              <wp14:pctHeight>0</wp14:pctHeight>
            </wp14:sizeRelV>
          </wp:anchor>
        </w:drawing>
      </w:r>
    </w:p>
    <w:p w:rsidR="00464DAD" w:rsidRPr="00BC3B23" w:rsidRDefault="00464DAD" w:rsidP="00BD0D30">
      <w:pPr>
        <w:pStyle w:val="Titre"/>
        <w:pBdr>
          <w:bottom w:val="none" w:sz="0" w:space="0" w:color="auto"/>
        </w:pBdr>
        <w:spacing w:after="0"/>
        <w:rPr>
          <w:rFonts w:ascii="Quicksand Bold" w:hAnsi="Quicksand Bold"/>
          <w:color w:val="004D6D"/>
          <w:sz w:val="16"/>
          <w:szCs w:val="16"/>
        </w:rPr>
      </w:pPr>
    </w:p>
    <w:p w:rsidR="00BD0D30" w:rsidRDefault="00BA625C" w:rsidP="00BD0D30">
      <w:pPr>
        <w:pBdr>
          <w:bottom w:val="double" w:sz="4" w:space="1" w:color="A4BC1A"/>
        </w:pBdr>
        <w:rPr>
          <w:rFonts w:ascii="Quicksand Bold" w:hAnsi="Quicksand Bold"/>
          <w:color w:val="004D6D"/>
          <w:sz w:val="52"/>
          <w:szCs w:val="52"/>
        </w:rPr>
      </w:pPr>
      <w:r>
        <w:rPr>
          <w:rFonts w:ascii="Quicksand Bold" w:hAnsi="Quicksand Bold"/>
          <w:color w:val="004D6D"/>
          <w:sz w:val="52"/>
          <w:szCs w:val="52"/>
        </w:rPr>
        <w:t>Rapport public d’examen des vœux</w:t>
      </w:r>
    </w:p>
    <w:p w:rsidR="00BD0D30" w:rsidRPr="00BD0D30" w:rsidRDefault="00BD0D30" w:rsidP="00BD0D30"/>
    <w:p w:rsidR="00BC3B23" w:rsidRDefault="00BC3B23" w:rsidP="00E56F4D">
      <w:pPr>
        <w:tabs>
          <w:tab w:val="left" w:pos="851"/>
        </w:tabs>
        <w:spacing w:line="276" w:lineRule="auto"/>
        <w:rPr>
          <w:rFonts w:ascii="Quicksand Bold" w:hAnsi="Quicksand Bold" w:cs="Arial"/>
          <w:b/>
          <w:color w:val="408FB3"/>
          <w:szCs w:val="24"/>
        </w:rPr>
      </w:pPr>
    </w:p>
    <w:p w:rsidR="00464DAD" w:rsidRPr="00E56F4D" w:rsidRDefault="00104AA5" w:rsidP="00E56F4D">
      <w:pPr>
        <w:tabs>
          <w:tab w:val="left" w:pos="851"/>
        </w:tabs>
        <w:spacing w:line="276" w:lineRule="auto"/>
        <w:rPr>
          <w:rFonts w:ascii="Quicksand Bold" w:hAnsi="Quicksand Bold" w:cs="Arial"/>
          <w:b/>
          <w:color w:val="408FB3"/>
          <w:szCs w:val="24"/>
        </w:rPr>
      </w:pPr>
      <w:r w:rsidRPr="00E56F4D">
        <w:rPr>
          <w:rFonts w:ascii="Quicksand Bold" w:hAnsi="Quicksand Bold" w:cs="Arial"/>
          <w:b/>
          <w:color w:val="408FB3"/>
          <w:szCs w:val="24"/>
        </w:rPr>
        <w:t>Principales données de la session</w:t>
      </w:r>
    </w:p>
    <w:p w:rsidR="00BD0D30" w:rsidRPr="00BC3B23" w:rsidRDefault="00BD0D30" w:rsidP="00BD0D30">
      <w:pPr>
        <w:tabs>
          <w:tab w:val="left" w:pos="851"/>
        </w:tabs>
        <w:spacing w:line="276" w:lineRule="auto"/>
        <w:ind w:left="360"/>
        <w:rPr>
          <w:rFonts w:ascii="Roboto Lt" w:hAnsi="Roboto Lt" w:cs="Arial"/>
          <w:sz w:val="8"/>
          <w:szCs w:val="8"/>
        </w:rPr>
      </w:pPr>
    </w:p>
    <w:p w:rsidR="00990F54" w:rsidRDefault="00BA625C" w:rsidP="00BC3B23">
      <w:pPr>
        <w:tabs>
          <w:tab w:val="left" w:pos="851"/>
        </w:tabs>
        <w:contextualSpacing/>
        <w:jc w:val="both"/>
        <w:rPr>
          <w:rFonts w:ascii="Roboto Lt" w:hAnsi="Roboto Lt" w:cs="Arial"/>
          <w:szCs w:val="24"/>
        </w:rPr>
      </w:pPr>
      <w:r w:rsidRPr="00E56F4D">
        <w:rPr>
          <w:rFonts w:ascii="Roboto Lt" w:hAnsi="Roboto Lt" w:cs="Arial"/>
          <w:szCs w:val="24"/>
        </w:rPr>
        <w:t>L’OFTS dispose de 20 places en voie directe subventionnées pas la Région</w:t>
      </w:r>
      <w:r w:rsidR="00C029C2">
        <w:rPr>
          <w:rFonts w:ascii="Roboto Lt" w:hAnsi="Roboto Lt" w:cs="Arial"/>
          <w:szCs w:val="24"/>
        </w:rPr>
        <w:t xml:space="preserve"> Occitanie.  Pour ces 20 places</w:t>
      </w:r>
      <w:r w:rsidRPr="00E56F4D">
        <w:rPr>
          <w:rFonts w:ascii="Roboto Lt" w:hAnsi="Roboto Lt" w:cs="Arial"/>
          <w:szCs w:val="24"/>
        </w:rPr>
        <w:t>, en 202</w:t>
      </w:r>
      <w:r w:rsidR="00CE2A13">
        <w:rPr>
          <w:rFonts w:ascii="Roboto Lt" w:hAnsi="Roboto Lt" w:cs="Arial"/>
          <w:szCs w:val="24"/>
        </w:rPr>
        <w:t>2</w:t>
      </w:r>
      <w:r w:rsidR="00BF1B99">
        <w:rPr>
          <w:rFonts w:ascii="Roboto Lt" w:hAnsi="Roboto Lt" w:cs="Arial"/>
          <w:szCs w:val="24"/>
        </w:rPr>
        <w:t xml:space="preserve">, nous avons eu </w:t>
      </w:r>
      <w:r w:rsidR="006852D0">
        <w:rPr>
          <w:rFonts w:ascii="Roboto Lt" w:hAnsi="Roboto Lt" w:cs="Arial"/>
          <w:szCs w:val="24"/>
        </w:rPr>
        <w:t>108</w:t>
      </w:r>
      <w:bookmarkStart w:id="0" w:name="_GoBack"/>
      <w:bookmarkEnd w:id="0"/>
      <w:r w:rsidRPr="00E56F4D">
        <w:rPr>
          <w:rFonts w:ascii="Roboto Lt" w:hAnsi="Roboto Lt" w:cs="Arial"/>
          <w:szCs w:val="24"/>
        </w:rPr>
        <w:t xml:space="preserve"> dossiers. Les notes vont de </w:t>
      </w:r>
      <w:r w:rsidR="00CE2A13">
        <w:rPr>
          <w:rFonts w:ascii="Roboto Lt" w:hAnsi="Roboto Lt" w:cs="Arial"/>
          <w:szCs w:val="24"/>
        </w:rPr>
        <w:t>20</w:t>
      </w:r>
      <w:r w:rsidRPr="00E56F4D">
        <w:rPr>
          <w:rFonts w:ascii="Roboto Lt" w:hAnsi="Roboto Lt" w:cs="Arial"/>
          <w:szCs w:val="24"/>
        </w:rPr>
        <w:t>/20 à 10/20 pour les candidats admissibles</w:t>
      </w:r>
      <w:r w:rsidR="00990F54" w:rsidRPr="00E56F4D">
        <w:rPr>
          <w:rFonts w:ascii="Roboto Lt" w:hAnsi="Roboto Lt" w:cs="Arial"/>
          <w:szCs w:val="24"/>
        </w:rPr>
        <w:t>. La plus basse note obtenue pour la 20</w:t>
      </w:r>
      <w:r w:rsidR="00990F54" w:rsidRPr="00E56F4D">
        <w:rPr>
          <w:rFonts w:ascii="Roboto Lt" w:hAnsi="Roboto Lt" w:cs="Arial"/>
          <w:szCs w:val="24"/>
          <w:vertAlign w:val="superscript"/>
        </w:rPr>
        <w:t xml:space="preserve">ème </w:t>
      </w:r>
      <w:r w:rsidR="00990F54" w:rsidRPr="00E56F4D">
        <w:rPr>
          <w:rFonts w:ascii="Roboto Lt" w:hAnsi="Roboto Lt" w:cs="Arial"/>
          <w:szCs w:val="24"/>
        </w:rPr>
        <w:t xml:space="preserve">place est de </w:t>
      </w:r>
      <w:r w:rsidR="00CE2A13">
        <w:rPr>
          <w:rFonts w:ascii="Roboto Lt" w:hAnsi="Roboto Lt" w:cs="Arial"/>
          <w:szCs w:val="24"/>
        </w:rPr>
        <w:t>19.12</w:t>
      </w:r>
      <w:r w:rsidR="00BF1B99">
        <w:rPr>
          <w:rFonts w:ascii="Roboto Lt" w:hAnsi="Roboto Lt" w:cs="Arial"/>
          <w:szCs w:val="24"/>
        </w:rPr>
        <w:t>/</w:t>
      </w:r>
      <w:r w:rsidR="00990F54" w:rsidRPr="00E56F4D">
        <w:rPr>
          <w:rFonts w:ascii="Roboto Lt" w:hAnsi="Roboto Lt" w:cs="Arial"/>
          <w:szCs w:val="24"/>
        </w:rPr>
        <w:t>20.</w:t>
      </w:r>
    </w:p>
    <w:p w:rsidR="00BC3B23" w:rsidRDefault="00BC3B23" w:rsidP="00BC3B23">
      <w:pPr>
        <w:tabs>
          <w:tab w:val="left" w:pos="851"/>
        </w:tabs>
        <w:contextualSpacing/>
        <w:jc w:val="both"/>
        <w:rPr>
          <w:rFonts w:ascii="Roboto Lt" w:hAnsi="Roboto Lt" w:cs="Arial"/>
          <w:szCs w:val="24"/>
        </w:rPr>
      </w:pPr>
    </w:p>
    <w:p w:rsidR="00BC3B23" w:rsidRPr="00E56F4D" w:rsidRDefault="00BC3B23" w:rsidP="00BC3B23">
      <w:pPr>
        <w:tabs>
          <w:tab w:val="left" w:pos="851"/>
        </w:tabs>
        <w:contextualSpacing/>
        <w:jc w:val="both"/>
        <w:rPr>
          <w:rFonts w:ascii="Roboto Lt" w:hAnsi="Roboto Lt" w:cs="Arial"/>
          <w:szCs w:val="24"/>
        </w:rPr>
      </w:pPr>
    </w:p>
    <w:p w:rsidR="00104AA5" w:rsidRPr="00E56F4D" w:rsidRDefault="00104AA5" w:rsidP="00BC3B23">
      <w:pPr>
        <w:tabs>
          <w:tab w:val="left" w:pos="851"/>
        </w:tabs>
        <w:contextualSpacing/>
        <w:rPr>
          <w:rFonts w:ascii="Quicksand Bold" w:hAnsi="Quicksand Bold" w:cs="Arial"/>
          <w:b/>
          <w:color w:val="408FB3"/>
          <w:szCs w:val="24"/>
        </w:rPr>
      </w:pPr>
      <w:r w:rsidRPr="00E56F4D">
        <w:rPr>
          <w:rFonts w:ascii="Quicksand Bold" w:hAnsi="Quicksand Bold" w:cs="Arial"/>
          <w:b/>
          <w:color w:val="408FB3"/>
          <w:szCs w:val="24"/>
        </w:rPr>
        <w:t>Attendus et objectifs de la formation</w:t>
      </w:r>
    </w:p>
    <w:p w:rsidR="00104AA5" w:rsidRPr="00BC3B23" w:rsidRDefault="00104AA5" w:rsidP="00104AA5">
      <w:pPr>
        <w:rPr>
          <w:sz w:val="8"/>
          <w:szCs w:val="8"/>
        </w:rPr>
      </w:pPr>
    </w:p>
    <w:p w:rsidR="00104AA5" w:rsidRPr="00E56F4D" w:rsidRDefault="00990F54" w:rsidP="00E56F4D">
      <w:pPr>
        <w:tabs>
          <w:tab w:val="left" w:pos="851"/>
        </w:tabs>
        <w:spacing w:after="240" w:line="276" w:lineRule="auto"/>
        <w:jc w:val="both"/>
        <w:rPr>
          <w:rFonts w:ascii="Roboto Lt" w:hAnsi="Roboto Lt" w:cs="Arial"/>
          <w:szCs w:val="24"/>
        </w:rPr>
      </w:pPr>
      <w:r w:rsidRPr="00E56F4D">
        <w:rPr>
          <w:rFonts w:ascii="Roboto Lt" w:hAnsi="Roboto Lt" w:cs="Arial"/>
          <w:szCs w:val="24"/>
        </w:rPr>
        <w:t>La formation vise à permettre au candidat d’acquérir les connaissances et les compétences relatives au métier éducateur – spécialisé.</w:t>
      </w:r>
    </w:p>
    <w:p w:rsidR="00104AA5" w:rsidRPr="00E56F4D" w:rsidRDefault="00104AA5" w:rsidP="00E56F4D">
      <w:pPr>
        <w:tabs>
          <w:tab w:val="left" w:pos="851"/>
        </w:tabs>
        <w:spacing w:after="240" w:line="276" w:lineRule="auto"/>
        <w:jc w:val="both"/>
        <w:rPr>
          <w:rFonts w:ascii="Roboto Lt" w:hAnsi="Roboto Lt" w:cs="Arial"/>
          <w:szCs w:val="24"/>
        </w:rPr>
      </w:pPr>
      <w:r w:rsidRPr="00E56F4D">
        <w:rPr>
          <w:rFonts w:ascii="Roboto Lt" w:hAnsi="Roboto Lt" w:cs="Arial"/>
          <w:szCs w:val="24"/>
        </w:rPr>
        <w:t>L’éducateur spécialisé travaille auprès d’enfants, adultes, familles et groupes en difficulté en situation de vulnérabilité ou de handicap auprès desquels il contribue à créer les conditions pour qu’ils soient protégés et accompagnés, considérés dans leurs droits et puissent les faire valoir. L’éducateur spécialisé contribue au processus de socialisation et d’autonomie des personnes. Il favorise le renforcement des liens sociaux et des solidarités dans l’environnement des personnes et de la société. Il aide au développement de la personnalité et à l’épanouissement de la personne et peut contribuer à son insertion socioprofessionnelle.</w:t>
      </w:r>
    </w:p>
    <w:p w:rsidR="00E56F4D" w:rsidRDefault="00104AA5" w:rsidP="00E56F4D">
      <w:pPr>
        <w:tabs>
          <w:tab w:val="left" w:pos="851"/>
        </w:tabs>
        <w:spacing w:after="240" w:line="276" w:lineRule="auto"/>
        <w:jc w:val="both"/>
        <w:rPr>
          <w:rFonts w:ascii="Roboto Lt" w:hAnsi="Roboto Lt" w:cs="Arial"/>
          <w:szCs w:val="24"/>
        </w:rPr>
      </w:pPr>
      <w:r w:rsidRPr="00E56F4D">
        <w:rPr>
          <w:rFonts w:ascii="Roboto Lt" w:hAnsi="Roboto Lt" w:cs="Arial"/>
          <w:szCs w:val="24"/>
        </w:rPr>
        <w:t xml:space="preserve">L’éducateur spécialisé établit une relation éducative à partir de ses observations et de situations du quotidien dans des espaces institutionnels formels et informels. Dans sa pratique, il adopte des attitudes et des postures basées notamment sur l’empathie, l’écoute et la bienveillance. Il s’adapte à l’autre en se rendant disponible. Il est amené à élaborer un accompagnement éducatif avec la personne ou le groupe dans une temporalité tenant compte des singularités, des aspirations et des potentialités de chacun. Il s’inscrit dans un travail d’équipe avec laquelle il partage et analyse des hypothèses de travail adaptées aux besoins repérés. Il conçoit, conduit, évalue des actions socio-éducatives dans le cadre de projets personnalisés, crée et met en œuvre des actions mobilisant différentes méthodologies, propose des activités, des médiations et fait preuve de créativité. Il émet des propositions pour l’analyse des besoins, l’évaluation et l’ajustement des orientations des politiques éducatives ou sociales menées dans les institutions avec lesquelles il travaille dans le respect de la confidentialité des informations concernant les personnes. Dans un but de transmission de connaissances et savoir-faire professionnels, et après l’acquisition d’une expérience significative, le professionnel participe au processus de professionnalisation y compris en exerçant des fonctions de référent professionnel auprès </w:t>
      </w:r>
      <w:r w:rsidRPr="00E56F4D">
        <w:rPr>
          <w:rFonts w:ascii="Roboto Lt" w:hAnsi="Roboto Lt" w:cs="Arial"/>
          <w:szCs w:val="24"/>
        </w:rPr>
        <w:lastRenderedPageBreak/>
        <w:t>des personnes en formation (initiale ou continue) en lien avec les établissements de formation</w:t>
      </w:r>
      <w:r w:rsidR="00E56F4D">
        <w:rPr>
          <w:rFonts w:ascii="Roboto Lt" w:hAnsi="Roboto Lt" w:cs="Arial"/>
          <w:szCs w:val="24"/>
        </w:rPr>
        <w:t>.</w:t>
      </w:r>
    </w:p>
    <w:p w:rsidR="00990F54" w:rsidRDefault="00BA625C" w:rsidP="00BC3B23">
      <w:pPr>
        <w:tabs>
          <w:tab w:val="left" w:pos="851"/>
        </w:tabs>
        <w:jc w:val="both"/>
        <w:rPr>
          <w:rFonts w:ascii="Roboto Lt" w:hAnsi="Roboto Lt" w:cs="Arial"/>
          <w:szCs w:val="24"/>
        </w:rPr>
      </w:pPr>
      <w:r w:rsidRPr="00E56F4D">
        <w:rPr>
          <w:rFonts w:ascii="Roboto Lt" w:hAnsi="Roboto Lt" w:cs="Arial"/>
          <w:b/>
          <w:szCs w:val="24"/>
        </w:rPr>
        <w:t xml:space="preserve"> </w:t>
      </w:r>
      <w:r w:rsidR="00990F54" w:rsidRPr="00E56F4D">
        <w:rPr>
          <w:rFonts w:ascii="Roboto Lt" w:hAnsi="Roboto Lt" w:cs="Arial"/>
          <w:b/>
          <w:szCs w:val="24"/>
        </w:rPr>
        <w:t>Le référentiel de formation</w:t>
      </w:r>
      <w:r w:rsidR="00990F54" w:rsidRPr="00E56F4D">
        <w:rPr>
          <w:rFonts w:ascii="Roboto Lt" w:hAnsi="Roboto Lt" w:cs="Arial"/>
          <w:szCs w:val="24"/>
        </w:rPr>
        <w:t xml:space="preserve"> est constitué de quatre domaines de formation :</w:t>
      </w:r>
    </w:p>
    <w:p w:rsidR="00BC3B23" w:rsidRPr="00BC3B23" w:rsidRDefault="00BC3B23" w:rsidP="00BC3B23">
      <w:pPr>
        <w:tabs>
          <w:tab w:val="left" w:pos="851"/>
        </w:tabs>
        <w:jc w:val="both"/>
        <w:rPr>
          <w:rFonts w:ascii="Roboto Lt" w:hAnsi="Roboto Lt" w:cs="Arial"/>
          <w:sz w:val="10"/>
          <w:szCs w:val="10"/>
        </w:rPr>
      </w:pPr>
    </w:p>
    <w:p w:rsidR="00990F54" w:rsidRPr="00990F54" w:rsidRDefault="00990F54" w:rsidP="00BC3B23">
      <w:pPr>
        <w:pStyle w:val="Paragraphedeliste"/>
        <w:numPr>
          <w:ilvl w:val="0"/>
          <w:numId w:val="21"/>
        </w:numPr>
        <w:tabs>
          <w:tab w:val="left" w:pos="851"/>
        </w:tabs>
        <w:ind w:left="851"/>
        <w:jc w:val="both"/>
        <w:rPr>
          <w:rFonts w:ascii="Roboto Lt" w:hAnsi="Roboto Lt" w:cs="Arial"/>
          <w:szCs w:val="24"/>
        </w:rPr>
      </w:pPr>
      <w:r w:rsidRPr="00990F54">
        <w:rPr>
          <w:rFonts w:ascii="Roboto Lt" w:hAnsi="Roboto Lt" w:cs="Arial"/>
          <w:szCs w:val="24"/>
        </w:rPr>
        <w:t>Domaine de formation1 : La relation éducative spécialisée</w:t>
      </w:r>
    </w:p>
    <w:p w:rsidR="00990F54" w:rsidRPr="00990F54" w:rsidRDefault="00990F54" w:rsidP="00BC3B23">
      <w:pPr>
        <w:pStyle w:val="Paragraphedeliste"/>
        <w:numPr>
          <w:ilvl w:val="0"/>
          <w:numId w:val="21"/>
        </w:numPr>
        <w:tabs>
          <w:tab w:val="left" w:pos="851"/>
        </w:tabs>
        <w:ind w:left="851"/>
        <w:jc w:val="both"/>
        <w:rPr>
          <w:rFonts w:ascii="Roboto Lt" w:hAnsi="Roboto Lt" w:cs="Arial"/>
          <w:szCs w:val="24"/>
        </w:rPr>
      </w:pPr>
      <w:r w:rsidRPr="00990F54">
        <w:rPr>
          <w:rFonts w:ascii="Roboto Lt" w:hAnsi="Roboto Lt" w:cs="Arial"/>
          <w:szCs w:val="24"/>
        </w:rPr>
        <w:t>Domaine de formation 2 : Conception et conduite de projet éducatif spécialisé</w:t>
      </w:r>
    </w:p>
    <w:p w:rsidR="00990F54" w:rsidRPr="00990F54" w:rsidRDefault="00990F54" w:rsidP="00E56F4D">
      <w:pPr>
        <w:pStyle w:val="Paragraphedeliste"/>
        <w:numPr>
          <w:ilvl w:val="0"/>
          <w:numId w:val="21"/>
        </w:numPr>
        <w:tabs>
          <w:tab w:val="left" w:pos="851"/>
        </w:tabs>
        <w:spacing w:after="240" w:line="276" w:lineRule="auto"/>
        <w:ind w:left="851"/>
        <w:jc w:val="both"/>
        <w:rPr>
          <w:rFonts w:ascii="Roboto Lt" w:hAnsi="Roboto Lt" w:cs="Arial"/>
          <w:szCs w:val="24"/>
        </w:rPr>
      </w:pPr>
      <w:r w:rsidRPr="00990F54">
        <w:rPr>
          <w:rFonts w:ascii="Roboto Lt" w:hAnsi="Roboto Lt" w:cs="Arial"/>
          <w:szCs w:val="24"/>
        </w:rPr>
        <w:t xml:space="preserve">Domaine de formation 3 : Travail en équipe </w:t>
      </w:r>
      <w:proofErr w:type="spellStart"/>
      <w:r w:rsidRPr="00990F54">
        <w:rPr>
          <w:rFonts w:ascii="Roboto Lt" w:hAnsi="Roboto Lt" w:cs="Arial"/>
          <w:szCs w:val="24"/>
        </w:rPr>
        <w:t>pluriprofessionnelle</w:t>
      </w:r>
      <w:proofErr w:type="spellEnd"/>
      <w:r w:rsidRPr="00990F54">
        <w:rPr>
          <w:rFonts w:ascii="Roboto Lt" w:hAnsi="Roboto Lt" w:cs="Arial"/>
          <w:szCs w:val="24"/>
        </w:rPr>
        <w:t xml:space="preserve"> et communication professionnelle</w:t>
      </w:r>
    </w:p>
    <w:p w:rsidR="00990F54" w:rsidRPr="00990F54" w:rsidRDefault="00990F54" w:rsidP="00E56F4D">
      <w:pPr>
        <w:pStyle w:val="Paragraphedeliste"/>
        <w:numPr>
          <w:ilvl w:val="0"/>
          <w:numId w:val="21"/>
        </w:numPr>
        <w:tabs>
          <w:tab w:val="left" w:pos="851"/>
        </w:tabs>
        <w:spacing w:after="240" w:line="276" w:lineRule="auto"/>
        <w:ind w:left="851"/>
        <w:jc w:val="both"/>
        <w:rPr>
          <w:rFonts w:ascii="Roboto Lt" w:hAnsi="Roboto Lt" w:cs="Arial"/>
          <w:szCs w:val="24"/>
        </w:rPr>
      </w:pPr>
      <w:r w:rsidRPr="00990F54">
        <w:rPr>
          <w:rFonts w:ascii="Roboto Lt" w:hAnsi="Roboto Lt" w:cs="Arial"/>
          <w:szCs w:val="24"/>
        </w:rPr>
        <w:t>Domaine de formation 4 : Dynamiques interinstitutionnelles, partenariats et réseaux</w:t>
      </w:r>
    </w:p>
    <w:p w:rsidR="00990F54" w:rsidRDefault="00990F54" w:rsidP="00BC3B23">
      <w:pPr>
        <w:tabs>
          <w:tab w:val="left" w:pos="851"/>
        </w:tabs>
        <w:jc w:val="both"/>
        <w:rPr>
          <w:rFonts w:asciiTheme="minorHAnsi" w:hAnsiTheme="minorHAnsi" w:cstheme="minorHAnsi"/>
          <w:szCs w:val="24"/>
        </w:rPr>
      </w:pPr>
      <w:r w:rsidRPr="00E56F4D">
        <w:rPr>
          <w:rFonts w:ascii="Roboto Lt" w:hAnsi="Roboto Lt" w:cs="Arial"/>
          <w:szCs w:val="24"/>
        </w:rPr>
        <w:t xml:space="preserve">Ces quatre domaines de formation sont traversés par l’unité de formation « initiation à la méthode de recherche </w:t>
      </w:r>
      <w:r w:rsidRPr="00BC3B23">
        <w:rPr>
          <w:rFonts w:asciiTheme="minorHAnsi" w:hAnsiTheme="minorHAnsi" w:cstheme="minorHAnsi"/>
          <w:szCs w:val="24"/>
        </w:rPr>
        <w:t>»</w:t>
      </w:r>
    </w:p>
    <w:p w:rsidR="00BC3B23" w:rsidRPr="00BC3B23" w:rsidRDefault="00BC3B23" w:rsidP="00BC3B23">
      <w:pPr>
        <w:tabs>
          <w:tab w:val="left" w:pos="851"/>
        </w:tabs>
        <w:jc w:val="both"/>
        <w:rPr>
          <w:rFonts w:ascii="Roboto Lt" w:hAnsi="Roboto Lt" w:cs="Arial"/>
          <w:sz w:val="10"/>
          <w:szCs w:val="10"/>
        </w:rPr>
      </w:pPr>
    </w:p>
    <w:p w:rsidR="00990F54" w:rsidRPr="00990F54" w:rsidRDefault="00990F54" w:rsidP="00BC3B23">
      <w:pPr>
        <w:pStyle w:val="Paragraphedeliste"/>
        <w:numPr>
          <w:ilvl w:val="0"/>
          <w:numId w:val="21"/>
        </w:numPr>
        <w:tabs>
          <w:tab w:val="left" w:pos="851"/>
        </w:tabs>
        <w:ind w:left="851"/>
        <w:jc w:val="both"/>
        <w:rPr>
          <w:rFonts w:ascii="Roboto Lt" w:hAnsi="Roboto Lt" w:cs="Arial"/>
          <w:szCs w:val="24"/>
        </w:rPr>
      </w:pPr>
      <w:r w:rsidRPr="00990F54">
        <w:rPr>
          <w:rFonts w:ascii="Roboto Lt" w:hAnsi="Roboto Lt" w:cs="Arial"/>
          <w:szCs w:val="24"/>
        </w:rPr>
        <w:t>Les étapes de la démarche de recherche (que</w:t>
      </w:r>
      <w:r w:rsidR="00E56F4D">
        <w:rPr>
          <w:rFonts w:ascii="Roboto Lt" w:hAnsi="Roboto Lt" w:cs="Arial"/>
          <w:szCs w:val="24"/>
        </w:rPr>
        <w:t xml:space="preserve">stion de départ, problématique, </w:t>
      </w:r>
      <w:r w:rsidRPr="00990F54">
        <w:rPr>
          <w:rFonts w:ascii="Roboto Lt" w:hAnsi="Roboto Lt" w:cs="Arial"/>
          <w:szCs w:val="24"/>
        </w:rPr>
        <w:t>hypothèses de recherche, choix du terrain et de la</w:t>
      </w:r>
      <w:r>
        <w:rPr>
          <w:rFonts w:ascii="Roboto Lt" w:hAnsi="Roboto Lt" w:cs="Arial"/>
          <w:szCs w:val="24"/>
        </w:rPr>
        <w:t xml:space="preserve"> </w:t>
      </w:r>
      <w:r w:rsidRPr="00990F54">
        <w:rPr>
          <w:rFonts w:ascii="Roboto Lt" w:hAnsi="Roboto Lt" w:cs="Arial"/>
          <w:szCs w:val="24"/>
        </w:rPr>
        <w:t>méthodologie, retranscription des matériaux, analyse de contenu).</w:t>
      </w:r>
    </w:p>
    <w:p w:rsidR="00990F54" w:rsidRPr="00990F54" w:rsidRDefault="00990F54" w:rsidP="00E56F4D">
      <w:pPr>
        <w:pStyle w:val="Paragraphedeliste"/>
        <w:numPr>
          <w:ilvl w:val="0"/>
          <w:numId w:val="21"/>
        </w:numPr>
        <w:tabs>
          <w:tab w:val="left" w:pos="851"/>
        </w:tabs>
        <w:spacing w:after="240" w:line="276" w:lineRule="auto"/>
        <w:ind w:left="851"/>
        <w:jc w:val="both"/>
        <w:rPr>
          <w:rFonts w:ascii="Roboto Lt" w:hAnsi="Roboto Lt" w:cs="Arial"/>
          <w:szCs w:val="24"/>
        </w:rPr>
      </w:pPr>
      <w:r w:rsidRPr="00990F54">
        <w:rPr>
          <w:rFonts w:ascii="Roboto Lt" w:hAnsi="Roboto Lt" w:cs="Arial"/>
          <w:szCs w:val="24"/>
        </w:rPr>
        <w:t>Enquête de terrain et techniques de recueil des données (entretiens, observations, questionnaire, etc.).</w:t>
      </w:r>
    </w:p>
    <w:p w:rsidR="00990F54" w:rsidRPr="00990F54" w:rsidRDefault="00990F54" w:rsidP="00E56F4D">
      <w:pPr>
        <w:pStyle w:val="Paragraphedeliste"/>
        <w:numPr>
          <w:ilvl w:val="0"/>
          <w:numId w:val="21"/>
        </w:numPr>
        <w:tabs>
          <w:tab w:val="left" w:pos="851"/>
        </w:tabs>
        <w:spacing w:after="240" w:line="276" w:lineRule="auto"/>
        <w:ind w:left="851"/>
        <w:jc w:val="both"/>
        <w:rPr>
          <w:rFonts w:ascii="Roboto Lt" w:hAnsi="Roboto Lt" w:cs="Arial"/>
          <w:szCs w:val="24"/>
        </w:rPr>
      </w:pPr>
      <w:r w:rsidRPr="00990F54">
        <w:rPr>
          <w:rFonts w:ascii="Roboto Lt" w:hAnsi="Roboto Lt" w:cs="Arial"/>
          <w:szCs w:val="24"/>
        </w:rPr>
        <w:t>Techniques de recherches bibliographiques.</w:t>
      </w:r>
    </w:p>
    <w:p w:rsidR="00990F54" w:rsidRPr="00990F54" w:rsidRDefault="00990F54" w:rsidP="00E56F4D">
      <w:pPr>
        <w:pStyle w:val="Paragraphedeliste"/>
        <w:numPr>
          <w:ilvl w:val="0"/>
          <w:numId w:val="21"/>
        </w:numPr>
        <w:tabs>
          <w:tab w:val="left" w:pos="851"/>
        </w:tabs>
        <w:spacing w:after="240" w:line="276" w:lineRule="auto"/>
        <w:ind w:left="851"/>
        <w:jc w:val="both"/>
        <w:rPr>
          <w:rFonts w:ascii="Roboto Lt" w:hAnsi="Roboto Lt" w:cs="Arial"/>
          <w:szCs w:val="24"/>
        </w:rPr>
      </w:pPr>
      <w:r w:rsidRPr="00990F54">
        <w:rPr>
          <w:rFonts w:ascii="Roboto Lt" w:hAnsi="Roboto Lt" w:cs="Arial"/>
          <w:szCs w:val="24"/>
        </w:rPr>
        <w:t>Analyse des situations en s'appuyant sur un cadre théorique et des concepts.</w:t>
      </w:r>
    </w:p>
    <w:p w:rsidR="00BD0D30" w:rsidRDefault="00990F54" w:rsidP="00BC3B23">
      <w:pPr>
        <w:pStyle w:val="Paragraphedeliste"/>
        <w:numPr>
          <w:ilvl w:val="0"/>
          <w:numId w:val="21"/>
        </w:numPr>
        <w:tabs>
          <w:tab w:val="left" w:pos="851"/>
        </w:tabs>
        <w:ind w:left="851"/>
        <w:jc w:val="both"/>
        <w:rPr>
          <w:rFonts w:ascii="Roboto Lt" w:hAnsi="Roboto Lt" w:cs="Arial"/>
          <w:szCs w:val="24"/>
        </w:rPr>
      </w:pPr>
      <w:r w:rsidRPr="00990F54">
        <w:rPr>
          <w:rFonts w:ascii="Roboto Lt" w:hAnsi="Roboto Lt" w:cs="Arial"/>
          <w:szCs w:val="24"/>
        </w:rPr>
        <w:t>Réflexivité sur la démarche de recherche et auto-analyse de sa pratique et de sa place de professionnel.</w:t>
      </w:r>
    </w:p>
    <w:p w:rsidR="00BC3B23" w:rsidRDefault="00BC3B23" w:rsidP="00BC3B23">
      <w:pPr>
        <w:pStyle w:val="Paragraphedeliste"/>
        <w:tabs>
          <w:tab w:val="left" w:pos="851"/>
        </w:tabs>
        <w:ind w:left="851"/>
        <w:jc w:val="both"/>
        <w:rPr>
          <w:rFonts w:ascii="Roboto Lt" w:hAnsi="Roboto Lt" w:cs="Arial"/>
          <w:szCs w:val="24"/>
        </w:rPr>
      </w:pPr>
    </w:p>
    <w:p w:rsidR="00BC3B23" w:rsidRDefault="00BC3B23" w:rsidP="00BC3B23">
      <w:pPr>
        <w:pStyle w:val="Paragraphedeliste"/>
        <w:tabs>
          <w:tab w:val="left" w:pos="851"/>
        </w:tabs>
        <w:ind w:left="851"/>
        <w:jc w:val="both"/>
        <w:rPr>
          <w:rFonts w:ascii="Roboto Lt" w:hAnsi="Roboto Lt" w:cs="Arial"/>
          <w:szCs w:val="24"/>
        </w:rPr>
      </w:pPr>
    </w:p>
    <w:p w:rsidR="00BD0D30" w:rsidRPr="00E56F4D" w:rsidRDefault="00104AA5" w:rsidP="00BC3B23">
      <w:pPr>
        <w:tabs>
          <w:tab w:val="left" w:pos="851"/>
        </w:tabs>
        <w:rPr>
          <w:rFonts w:ascii="Quicksand Bold" w:hAnsi="Quicksand Bold" w:cs="Arial"/>
          <w:b/>
          <w:color w:val="408FB3"/>
          <w:szCs w:val="24"/>
        </w:rPr>
      </w:pPr>
      <w:r w:rsidRPr="00E56F4D">
        <w:rPr>
          <w:rFonts w:ascii="Quicksand Bold" w:hAnsi="Quicksand Bold" w:cs="Arial"/>
          <w:b/>
          <w:color w:val="408FB3"/>
          <w:szCs w:val="24"/>
        </w:rPr>
        <w:t xml:space="preserve">Modalités de l’examen des vœux </w:t>
      </w:r>
    </w:p>
    <w:p w:rsidR="00E56F4D" w:rsidRPr="00BC3B23" w:rsidRDefault="00E56F4D" w:rsidP="00E56F4D">
      <w:pPr>
        <w:rPr>
          <w:rFonts w:ascii="Roboto Lt" w:hAnsi="Roboto Lt" w:cs="Arial"/>
          <w:sz w:val="10"/>
          <w:szCs w:val="10"/>
        </w:rPr>
      </w:pPr>
    </w:p>
    <w:p w:rsidR="00104AA5" w:rsidRPr="00104AA5" w:rsidRDefault="00104AA5" w:rsidP="00BC3B23">
      <w:pPr>
        <w:jc w:val="both"/>
        <w:rPr>
          <w:rFonts w:ascii="Roboto Lt" w:hAnsi="Roboto Lt" w:cs="Arial"/>
          <w:szCs w:val="24"/>
        </w:rPr>
      </w:pPr>
      <w:r w:rsidRPr="00104AA5">
        <w:rPr>
          <w:rFonts w:ascii="Roboto Lt" w:hAnsi="Roboto Lt" w:cs="Arial"/>
          <w:szCs w:val="24"/>
        </w:rPr>
        <w:t>Le projet de formation motivé du candidat fera l'objet d'une é</w:t>
      </w:r>
      <w:r w:rsidR="00BC3B23">
        <w:rPr>
          <w:rFonts w:ascii="Roboto Lt" w:hAnsi="Roboto Lt" w:cs="Arial"/>
          <w:szCs w:val="24"/>
        </w:rPr>
        <w:t xml:space="preserve">valuation des critères </w:t>
      </w:r>
      <w:proofErr w:type="gramStart"/>
      <w:r w:rsidR="00BC3B23">
        <w:rPr>
          <w:rFonts w:ascii="Roboto Lt" w:hAnsi="Roboto Lt" w:cs="Arial"/>
          <w:szCs w:val="24"/>
        </w:rPr>
        <w:t>suivants</w:t>
      </w:r>
      <w:r w:rsidRPr="00104AA5">
        <w:rPr>
          <w:rFonts w:ascii="Roboto Lt" w:hAnsi="Roboto Lt" w:cs="Arial"/>
          <w:szCs w:val="24"/>
        </w:rPr>
        <w:t>:</w:t>
      </w:r>
      <w:proofErr w:type="gramEnd"/>
    </w:p>
    <w:p w:rsidR="00104AA5" w:rsidRPr="00BC3B23" w:rsidRDefault="00104AA5" w:rsidP="00104AA5">
      <w:pPr>
        <w:ind w:firstLine="284"/>
        <w:rPr>
          <w:rFonts w:ascii="Roboto Lt" w:hAnsi="Roboto Lt" w:cs="Arial"/>
          <w:sz w:val="10"/>
          <w:szCs w:val="10"/>
        </w:rPr>
      </w:pPr>
      <w:r w:rsidRPr="00BC3B23">
        <w:rPr>
          <w:rFonts w:ascii="Roboto Lt" w:hAnsi="Roboto Lt" w:cs="Arial"/>
          <w:sz w:val="10"/>
          <w:szCs w:val="10"/>
        </w:rPr>
        <w:t> </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 xml:space="preserve">La pertinence des représentations du métier et des publics </w:t>
      </w:r>
      <w:proofErr w:type="gramStart"/>
      <w:r w:rsidRPr="00104AA5">
        <w:rPr>
          <w:rFonts w:ascii="Roboto Lt" w:hAnsi="Roboto Lt" w:cs="Arial"/>
          <w:szCs w:val="24"/>
        </w:rPr>
        <w:t>des secteurs social</w:t>
      </w:r>
      <w:proofErr w:type="gramEnd"/>
      <w:r w:rsidRPr="00104AA5">
        <w:rPr>
          <w:rFonts w:ascii="Roboto Lt" w:hAnsi="Roboto Lt" w:cs="Arial"/>
          <w:szCs w:val="24"/>
        </w:rPr>
        <w:t xml:space="preserve"> et médico-social</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Les motivations pour le métier</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Les motivations pour la formation</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Le positionnement éthique</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L'articulation et l'adéquation entre projet de formation et projet de vie, notamment en regard du choix de notre centre de formation</w:t>
      </w:r>
    </w:p>
    <w:p w:rsidR="00104AA5" w:rsidRPr="00104AA5" w:rsidRDefault="00104AA5" w:rsidP="00104AA5">
      <w:pPr>
        <w:pStyle w:val="Paragraphedeliste"/>
        <w:numPr>
          <w:ilvl w:val="0"/>
          <w:numId w:val="24"/>
        </w:numPr>
        <w:rPr>
          <w:rFonts w:ascii="Roboto Lt" w:hAnsi="Roboto Lt" w:cs="Arial"/>
          <w:szCs w:val="24"/>
        </w:rPr>
      </w:pPr>
      <w:r w:rsidRPr="00104AA5">
        <w:rPr>
          <w:rFonts w:ascii="Roboto Lt" w:hAnsi="Roboto Lt" w:cs="Arial"/>
          <w:szCs w:val="24"/>
        </w:rPr>
        <w:t>La qualité de la communication écrite de ce projet de formation</w:t>
      </w:r>
    </w:p>
    <w:p w:rsidR="00CC78B1" w:rsidRPr="00BC3B23" w:rsidRDefault="00104AA5" w:rsidP="00BC3B23">
      <w:pPr>
        <w:pStyle w:val="Paragraphedeliste"/>
        <w:numPr>
          <w:ilvl w:val="0"/>
          <w:numId w:val="24"/>
        </w:numPr>
        <w:rPr>
          <w:rFonts w:ascii="Roboto Lt" w:hAnsi="Roboto Lt" w:cs="Arial"/>
          <w:szCs w:val="24"/>
        </w:rPr>
      </w:pPr>
      <w:r w:rsidRPr="00104AA5">
        <w:rPr>
          <w:rFonts w:ascii="Roboto Lt" w:hAnsi="Roboto Lt" w:cs="Arial"/>
          <w:szCs w:val="24"/>
        </w:rPr>
        <w:t>Les notes et appréciations seront étudiées en particulier sur les résultats des matières littéraires.</w:t>
      </w:r>
    </w:p>
    <w:p w:rsidR="00BC3B23" w:rsidRDefault="00BC3B23" w:rsidP="00E56F4D">
      <w:pPr>
        <w:tabs>
          <w:tab w:val="left" w:pos="851"/>
        </w:tabs>
        <w:spacing w:line="276" w:lineRule="auto"/>
        <w:rPr>
          <w:rFonts w:ascii="Quicksand Bold" w:hAnsi="Quicksand Bold" w:cs="Arial"/>
          <w:b/>
          <w:color w:val="408FB3"/>
          <w:szCs w:val="24"/>
        </w:rPr>
      </w:pPr>
    </w:p>
    <w:p w:rsidR="00104AA5" w:rsidRPr="00E56F4D" w:rsidRDefault="00104AA5" w:rsidP="00E56F4D">
      <w:pPr>
        <w:tabs>
          <w:tab w:val="left" w:pos="851"/>
        </w:tabs>
        <w:spacing w:line="276" w:lineRule="auto"/>
        <w:rPr>
          <w:rFonts w:ascii="Quicksand Bold" w:hAnsi="Quicksand Bold" w:cs="Arial"/>
          <w:b/>
          <w:color w:val="408FB3"/>
          <w:szCs w:val="24"/>
        </w:rPr>
      </w:pPr>
      <w:r w:rsidRPr="00E56F4D">
        <w:rPr>
          <w:rFonts w:ascii="Quicksand Bold" w:hAnsi="Quicksand Bold" w:cs="Arial"/>
          <w:b/>
          <w:color w:val="408FB3"/>
          <w:szCs w:val="24"/>
        </w:rPr>
        <w:t>Enseignements de la session et conseils aux futurs candidats</w:t>
      </w:r>
    </w:p>
    <w:p w:rsidR="00104AA5" w:rsidRPr="00BC3B23" w:rsidRDefault="00104AA5" w:rsidP="00104AA5">
      <w:pPr>
        <w:ind w:firstLine="284"/>
        <w:rPr>
          <w:sz w:val="10"/>
          <w:szCs w:val="10"/>
        </w:rPr>
      </w:pPr>
    </w:p>
    <w:p w:rsidR="00104AA5" w:rsidRPr="00104AA5" w:rsidRDefault="00104AA5" w:rsidP="00CC78B1">
      <w:pPr>
        <w:jc w:val="both"/>
        <w:rPr>
          <w:rFonts w:ascii="Roboto Lt" w:hAnsi="Roboto Lt"/>
        </w:rPr>
      </w:pPr>
      <w:r w:rsidRPr="00104AA5">
        <w:rPr>
          <w:rFonts w:ascii="Roboto Lt" w:hAnsi="Roboto Lt"/>
        </w:rPr>
        <w:t>Il est important que le projet de formation du candidat mette en évidence les raisons personnelles qui l’ont amené à choisir cette formation et ce métier. Si le candidat a fait des stages dans les secteurs social ou médico-social, il doit valorise</w:t>
      </w:r>
      <w:r w:rsidR="00CC78B1">
        <w:rPr>
          <w:rFonts w:ascii="Roboto Lt" w:hAnsi="Roboto Lt"/>
        </w:rPr>
        <w:t>r</w:t>
      </w:r>
      <w:r w:rsidRPr="00104AA5">
        <w:rPr>
          <w:rFonts w:ascii="Roboto Lt" w:hAnsi="Roboto Lt"/>
        </w:rPr>
        <w:t xml:space="preserve"> cette expérience en témoignant de sa pratique et de ses réflexions sur les public</w:t>
      </w:r>
      <w:r w:rsidR="00CC78B1">
        <w:rPr>
          <w:rFonts w:ascii="Roboto Lt" w:hAnsi="Roboto Lt"/>
        </w:rPr>
        <w:t>s</w:t>
      </w:r>
      <w:r w:rsidRPr="00104AA5">
        <w:rPr>
          <w:rFonts w:ascii="Roboto Lt" w:hAnsi="Roboto Lt"/>
        </w:rPr>
        <w:t xml:space="preserve"> accueillis et les conditions de leurs </w:t>
      </w:r>
      <w:r w:rsidR="00CC78B1">
        <w:rPr>
          <w:rFonts w:ascii="Roboto Lt" w:hAnsi="Roboto Lt"/>
        </w:rPr>
        <w:t>accompagneme</w:t>
      </w:r>
      <w:r w:rsidRPr="00104AA5">
        <w:rPr>
          <w:rFonts w:ascii="Roboto Lt" w:hAnsi="Roboto Lt"/>
        </w:rPr>
        <w:t>nts.</w:t>
      </w:r>
    </w:p>
    <w:sectPr w:rsidR="00104AA5" w:rsidRPr="00104AA5" w:rsidSect="00E56F4D">
      <w:headerReference w:type="default" r:id="rId9"/>
      <w:footerReference w:type="default" r:id="rId10"/>
      <w:type w:val="continuous"/>
      <w:pgSz w:w="11906" w:h="16838" w:code="9"/>
      <w:pgMar w:top="1418" w:right="99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B2" w:rsidRDefault="00BE05B2" w:rsidP="007172B5">
      <w:r>
        <w:separator/>
      </w:r>
    </w:p>
  </w:endnote>
  <w:endnote w:type="continuationSeparator" w:id="0">
    <w:p w:rsidR="00BE05B2" w:rsidRDefault="00BE05B2" w:rsidP="0071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t">
    <w:panose1 w:val="00000000000000000000"/>
    <w:charset w:val="00"/>
    <w:family w:val="auto"/>
    <w:pitch w:val="variable"/>
    <w:sig w:usb0="E00002E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icksand Bold">
    <w:panose1 w:val="00000000000000000000"/>
    <w:charset w:val="00"/>
    <w:family w:val="modern"/>
    <w:notTrueType/>
    <w:pitch w:val="variable"/>
    <w:sig w:usb0="800000AF" w:usb1="00000008" w:usb2="00000000" w:usb3="00000000" w:csb0="00000011" w:csb1="00000000"/>
  </w:font>
  <w:font w:name="Quicksand Book">
    <w:panose1 w:val="02070303000000060000"/>
    <w:charset w:val="00"/>
    <w:family w:val="roman"/>
    <w:notTrueType/>
    <w:pitch w:val="variable"/>
    <w:sig w:usb0="A00000AF" w:usb1="00000008"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76" w:rsidRPr="00BC3B23" w:rsidRDefault="00E56F4D" w:rsidP="00A62476">
    <w:pPr>
      <w:pStyle w:val="Pieddepage"/>
      <w:jc w:val="right"/>
      <w:rPr>
        <w:rFonts w:ascii="Quicksand Book" w:hAnsi="Quicksand Book"/>
      </w:rPr>
    </w:pPr>
    <w:r w:rsidRPr="00BC3B23">
      <w:rPr>
        <w:rFonts w:ascii="Quicksand Book" w:hAnsi="Quicksand Book"/>
      </w:rPr>
      <w:t xml:space="preserve">Rapport public d’examen des </w:t>
    </w:r>
    <w:r w:rsidR="00BC3B23" w:rsidRPr="00BC3B23">
      <w:rPr>
        <w:rFonts w:ascii="Quicksand Book" w:hAnsi="Quicksand Book"/>
      </w:rPr>
      <w:t>vœux</w:t>
    </w:r>
    <w:r w:rsidR="00A62476" w:rsidRPr="00BC3B23">
      <w:rPr>
        <w:rFonts w:ascii="Quicksand Book" w:hAnsi="Quicksand Book"/>
      </w:rPr>
      <w:t xml:space="preserve"> – Version du </w:t>
    </w:r>
    <w:r w:rsidR="00A62476" w:rsidRPr="00BC3B23">
      <w:rPr>
        <w:rFonts w:ascii="Quicksand Book" w:hAnsi="Quicksand Book"/>
      </w:rPr>
      <w:fldChar w:fldCharType="begin"/>
    </w:r>
    <w:r w:rsidR="00A62476" w:rsidRPr="00BC3B23">
      <w:rPr>
        <w:rFonts w:ascii="Quicksand Book" w:hAnsi="Quicksand Book"/>
      </w:rPr>
      <w:instrText xml:space="preserve"> TIME \@ "dd/MM/yyyy" </w:instrText>
    </w:r>
    <w:r w:rsidR="00A62476" w:rsidRPr="00BC3B23">
      <w:rPr>
        <w:rFonts w:ascii="Quicksand Book" w:hAnsi="Quicksand Book"/>
      </w:rPr>
      <w:fldChar w:fldCharType="separate"/>
    </w:r>
    <w:r w:rsidR="001D68D2">
      <w:rPr>
        <w:rFonts w:ascii="Quicksand Book" w:hAnsi="Quicksand Book"/>
        <w:noProof/>
      </w:rPr>
      <w:t>21/07/2022</w:t>
    </w:r>
    <w:r w:rsidR="00A62476" w:rsidRPr="00BC3B23">
      <w:rPr>
        <w:rFonts w:ascii="Quicksand Book" w:hAnsi="Quicksand Book"/>
      </w:rPr>
      <w:fldChar w:fldCharType="end"/>
    </w:r>
    <w:sdt>
      <w:sdtPr>
        <w:rPr>
          <w:rFonts w:ascii="Quicksand Book" w:hAnsi="Quicksand Book"/>
        </w:rPr>
        <w:id w:val="-251044887"/>
        <w:docPartObj>
          <w:docPartGallery w:val="Page Numbers (Bottom of Page)"/>
          <w:docPartUnique/>
        </w:docPartObj>
      </w:sdtPr>
      <w:sdtEndPr/>
      <w:sdtContent>
        <w:r w:rsidR="00A62476" w:rsidRPr="00BC3B23">
          <w:rPr>
            <w:rFonts w:ascii="Quicksand Book" w:hAnsi="Quicksand Book"/>
          </w:rPr>
          <w:t xml:space="preserve">                                                                                       </w:t>
        </w:r>
        <w:r w:rsidR="00A62476" w:rsidRPr="00BC3B23">
          <w:rPr>
            <w:rFonts w:ascii="Quicksand Book" w:hAnsi="Quicksand Book"/>
          </w:rPr>
          <w:fldChar w:fldCharType="begin"/>
        </w:r>
        <w:r w:rsidR="00A62476" w:rsidRPr="00BC3B23">
          <w:rPr>
            <w:rFonts w:ascii="Quicksand Book" w:hAnsi="Quicksand Book"/>
          </w:rPr>
          <w:instrText>PAGE   \* MERGEFORMAT</w:instrText>
        </w:r>
        <w:r w:rsidR="00A62476" w:rsidRPr="00BC3B23">
          <w:rPr>
            <w:rFonts w:ascii="Quicksand Book" w:hAnsi="Quicksand Book"/>
          </w:rPr>
          <w:fldChar w:fldCharType="separate"/>
        </w:r>
        <w:r w:rsidR="006852D0">
          <w:rPr>
            <w:rFonts w:ascii="Quicksand Book" w:hAnsi="Quicksand Book"/>
            <w:noProof/>
          </w:rPr>
          <w:t>2</w:t>
        </w:r>
        <w:r w:rsidR="00A62476" w:rsidRPr="00BC3B23">
          <w:rPr>
            <w:rFonts w:ascii="Quicksand Book" w:hAnsi="Quicksand Book"/>
          </w:rPr>
          <w:fldChar w:fldCharType="end"/>
        </w:r>
      </w:sdtContent>
    </w:sdt>
  </w:p>
  <w:p w:rsidR="005072A3" w:rsidRDefault="005072A3" w:rsidP="00A62476">
    <w:pPr>
      <w:pStyle w:val="Pieddepage"/>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B2" w:rsidRDefault="00BE05B2" w:rsidP="007172B5">
      <w:r>
        <w:separator/>
      </w:r>
    </w:p>
  </w:footnote>
  <w:footnote w:type="continuationSeparator" w:id="0">
    <w:p w:rsidR="00BE05B2" w:rsidRDefault="00BE05B2" w:rsidP="007172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B5" w:rsidRDefault="007172B5" w:rsidP="008B098A">
    <w:pPr>
      <w:pStyle w:val="En-tte"/>
      <w:tabs>
        <w:tab w:val="clear" w:pos="4536"/>
        <w:tab w:val="clear" w:pos="9072"/>
        <w:tab w:val="left" w:pos="3510"/>
      </w:tabs>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3BD"/>
    <w:multiLevelType w:val="hybridMultilevel"/>
    <w:tmpl w:val="A5483C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60861"/>
    <w:multiLevelType w:val="hybridMultilevel"/>
    <w:tmpl w:val="690670FE"/>
    <w:lvl w:ilvl="0" w:tplc="040C0001">
      <w:start w:val="1"/>
      <w:numFmt w:val="bullet"/>
      <w:lvlText w:val=""/>
      <w:lvlJc w:val="left"/>
      <w:pPr>
        <w:ind w:left="5670" w:hanging="360"/>
      </w:pPr>
      <w:rPr>
        <w:rFonts w:ascii="Symbol" w:hAnsi="Symbol" w:hint="default"/>
      </w:rPr>
    </w:lvl>
    <w:lvl w:ilvl="1" w:tplc="040C0003" w:tentative="1">
      <w:start w:val="1"/>
      <w:numFmt w:val="bullet"/>
      <w:lvlText w:val="o"/>
      <w:lvlJc w:val="left"/>
      <w:pPr>
        <w:ind w:left="6390" w:hanging="360"/>
      </w:pPr>
      <w:rPr>
        <w:rFonts w:ascii="Courier New" w:hAnsi="Courier New" w:cs="Courier New" w:hint="default"/>
      </w:rPr>
    </w:lvl>
    <w:lvl w:ilvl="2" w:tplc="040C0005" w:tentative="1">
      <w:start w:val="1"/>
      <w:numFmt w:val="bullet"/>
      <w:lvlText w:val=""/>
      <w:lvlJc w:val="left"/>
      <w:pPr>
        <w:ind w:left="7110" w:hanging="360"/>
      </w:pPr>
      <w:rPr>
        <w:rFonts w:ascii="Wingdings" w:hAnsi="Wingdings" w:hint="default"/>
      </w:rPr>
    </w:lvl>
    <w:lvl w:ilvl="3" w:tplc="040C0001" w:tentative="1">
      <w:start w:val="1"/>
      <w:numFmt w:val="bullet"/>
      <w:lvlText w:val=""/>
      <w:lvlJc w:val="left"/>
      <w:pPr>
        <w:ind w:left="7830" w:hanging="360"/>
      </w:pPr>
      <w:rPr>
        <w:rFonts w:ascii="Symbol" w:hAnsi="Symbol" w:hint="default"/>
      </w:rPr>
    </w:lvl>
    <w:lvl w:ilvl="4" w:tplc="040C0003" w:tentative="1">
      <w:start w:val="1"/>
      <w:numFmt w:val="bullet"/>
      <w:lvlText w:val="o"/>
      <w:lvlJc w:val="left"/>
      <w:pPr>
        <w:ind w:left="8550" w:hanging="360"/>
      </w:pPr>
      <w:rPr>
        <w:rFonts w:ascii="Courier New" w:hAnsi="Courier New" w:cs="Courier New" w:hint="default"/>
      </w:rPr>
    </w:lvl>
    <w:lvl w:ilvl="5" w:tplc="040C0005" w:tentative="1">
      <w:start w:val="1"/>
      <w:numFmt w:val="bullet"/>
      <w:lvlText w:val=""/>
      <w:lvlJc w:val="left"/>
      <w:pPr>
        <w:ind w:left="9270" w:hanging="360"/>
      </w:pPr>
      <w:rPr>
        <w:rFonts w:ascii="Wingdings" w:hAnsi="Wingdings" w:hint="default"/>
      </w:rPr>
    </w:lvl>
    <w:lvl w:ilvl="6" w:tplc="040C0001" w:tentative="1">
      <w:start w:val="1"/>
      <w:numFmt w:val="bullet"/>
      <w:lvlText w:val=""/>
      <w:lvlJc w:val="left"/>
      <w:pPr>
        <w:ind w:left="9990" w:hanging="360"/>
      </w:pPr>
      <w:rPr>
        <w:rFonts w:ascii="Symbol" w:hAnsi="Symbol" w:hint="default"/>
      </w:rPr>
    </w:lvl>
    <w:lvl w:ilvl="7" w:tplc="040C0003" w:tentative="1">
      <w:start w:val="1"/>
      <w:numFmt w:val="bullet"/>
      <w:lvlText w:val="o"/>
      <w:lvlJc w:val="left"/>
      <w:pPr>
        <w:ind w:left="10710" w:hanging="360"/>
      </w:pPr>
      <w:rPr>
        <w:rFonts w:ascii="Courier New" w:hAnsi="Courier New" w:cs="Courier New" w:hint="default"/>
      </w:rPr>
    </w:lvl>
    <w:lvl w:ilvl="8" w:tplc="040C0005" w:tentative="1">
      <w:start w:val="1"/>
      <w:numFmt w:val="bullet"/>
      <w:lvlText w:val=""/>
      <w:lvlJc w:val="left"/>
      <w:pPr>
        <w:ind w:left="11430" w:hanging="360"/>
      </w:pPr>
      <w:rPr>
        <w:rFonts w:ascii="Wingdings" w:hAnsi="Wingdings" w:hint="default"/>
      </w:rPr>
    </w:lvl>
  </w:abstractNum>
  <w:abstractNum w:abstractNumId="2" w15:restartNumberingAfterBreak="0">
    <w:nsid w:val="0AC312D7"/>
    <w:multiLevelType w:val="hybridMultilevel"/>
    <w:tmpl w:val="03309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C1437"/>
    <w:multiLevelType w:val="hybridMultilevel"/>
    <w:tmpl w:val="5ECC1644"/>
    <w:lvl w:ilvl="0" w:tplc="D040A99C">
      <w:numFmt w:val="bullet"/>
      <w:lvlText w:val="•"/>
      <w:lvlJc w:val="left"/>
      <w:pPr>
        <w:ind w:left="1080" w:hanging="360"/>
      </w:pPr>
      <w:rPr>
        <w:rFonts w:ascii="Arial" w:eastAsiaTheme="minorHAnsi" w:hAnsi="Arial" w:cs="Arial" w:hint="default"/>
        <w:color w:val="408FB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3CE70F6"/>
    <w:multiLevelType w:val="hybridMultilevel"/>
    <w:tmpl w:val="D2B896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6252C95"/>
    <w:multiLevelType w:val="hybridMultilevel"/>
    <w:tmpl w:val="FAFC2BB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18B219D7"/>
    <w:multiLevelType w:val="hybridMultilevel"/>
    <w:tmpl w:val="7584D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171878"/>
    <w:multiLevelType w:val="hybridMultilevel"/>
    <w:tmpl w:val="E32CBE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C406E"/>
    <w:multiLevelType w:val="multilevel"/>
    <w:tmpl w:val="F83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07798"/>
    <w:multiLevelType w:val="hybridMultilevel"/>
    <w:tmpl w:val="F626DA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0031F1C"/>
    <w:multiLevelType w:val="hybridMultilevel"/>
    <w:tmpl w:val="6FB60D12"/>
    <w:lvl w:ilvl="0" w:tplc="C51A141A">
      <w:numFmt w:val="bullet"/>
      <w:lvlText w:val=""/>
      <w:lvlJc w:val="left"/>
      <w:pPr>
        <w:ind w:left="644" w:hanging="360"/>
      </w:pPr>
      <w:rPr>
        <w:rFonts w:ascii="Roboto Lt" w:eastAsia="Times" w:hAnsi="Roboto Lt"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387E7E1A"/>
    <w:multiLevelType w:val="hybridMultilevel"/>
    <w:tmpl w:val="834A27EE"/>
    <w:lvl w:ilvl="0" w:tplc="D040A99C">
      <w:numFmt w:val="bullet"/>
      <w:lvlText w:val="•"/>
      <w:lvlJc w:val="left"/>
      <w:pPr>
        <w:ind w:left="1004" w:hanging="360"/>
      </w:pPr>
      <w:rPr>
        <w:rFonts w:ascii="Arial" w:eastAsiaTheme="minorHAnsi" w:hAnsi="Arial" w:cs="Arial" w:hint="default"/>
        <w:color w:val="408FB3"/>
      </w:rPr>
    </w:lvl>
    <w:lvl w:ilvl="1" w:tplc="5F1E6828">
      <w:numFmt w:val="bullet"/>
      <w:lvlText w:val=""/>
      <w:lvlJc w:val="left"/>
      <w:pPr>
        <w:ind w:left="1724" w:hanging="360"/>
      </w:pPr>
      <w:rPr>
        <w:rFonts w:ascii="Roboto Lt" w:eastAsia="Times" w:hAnsi="Roboto Lt"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9EB25A5"/>
    <w:multiLevelType w:val="hybridMultilevel"/>
    <w:tmpl w:val="E1B692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DF5AA5"/>
    <w:multiLevelType w:val="hybridMultilevel"/>
    <w:tmpl w:val="59569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4F5345"/>
    <w:multiLevelType w:val="hybridMultilevel"/>
    <w:tmpl w:val="E7EAAC0C"/>
    <w:lvl w:ilvl="0" w:tplc="D040A99C">
      <w:numFmt w:val="bullet"/>
      <w:lvlText w:val="•"/>
      <w:lvlJc w:val="left"/>
      <w:pPr>
        <w:ind w:left="1004" w:hanging="360"/>
      </w:pPr>
      <w:rPr>
        <w:rFonts w:ascii="Arial" w:eastAsiaTheme="minorHAnsi" w:hAnsi="Arial" w:cs="Arial" w:hint="default"/>
        <w:color w:val="408FB3"/>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EC8274F"/>
    <w:multiLevelType w:val="hybridMultilevel"/>
    <w:tmpl w:val="8E84D85A"/>
    <w:lvl w:ilvl="0" w:tplc="D040A99C">
      <w:numFmt w:val="bullet"/>
      <w:lvlText w:val="•"/>
      <w:lvlJc w:val="left"/>
      <w:pPr>
        <w:ind w:left="1565" w:hanging="360"/>
      </w:pPr>
      <w:rPr>
        <w:rFonts w:ascii="Arial" w:eastAsiaTheme="minorHAnsi" w:hAnsi="Arial" w:cs="Arial" w:hint="default"/>
        <w:color w:val="408FB3"/>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16" w15:restartNumberingAfterBreak="0">
    <w:nsid w:val="57ED685E"/>
    <w:multiLevelType w:val="hybridMultilevel"/>
    <w:tmpl w:val="31DE6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9215E"/>
    <w:multiLevelType w:val="hybridMultilevel"/>
    <w:tmpl w:val="FC447B2C"/>
    <w:lvl w:ilvl="0" w:tplc="D040A99C">
      <w:numFmt w:val="bullet"/>
      <w:lvlText w:val="•"/>
      <w:lvlJc w:val="left"/>
      <w:pPr>
        <w:ind w:left="2485" w:hanging="360"/>
      </w:pPr>
      <w:rPr>
        <w:rFonts w:ascii="Arial" w:eastAsiaTheme="minorHAnsi" w:hAnsi="Arial" w:cs="Arial" w:hint="default"/>
        <w:color w:val="408FB3"/>
      </w:rPr>
    </w:lvl>
    <w:lvl w:ilvl="1" w:tplc="040C0003">
      <w:start w:val="1"/>
      <w:numFmt w:val="bullet"/>
      <w:lvlText w:val="o"/>
      <w:lvlJc w:val="left"/>
      <w:pPr>
        <w:ind w:left="3205" w:hanging="360"/>
      </w:pPr>
      <w:rPr>
        <w:rFonts w:ascii="Courier New" w:hAnsi="Courier New" w:cs="Courier New" w:hint="default"/>
      </w:rPr>
    </w:lvl>
    <w:lvl w:ilvl="2" w:tplc="040C0005">
      <w:start w:val="1"/>
      <w:numFmt w:val="bullet"/>
      <w:lvlText w:val=""/>
      <w:lvlJc w:val="left"/>
      <w:pPr>
        <w:ind w:left="3925" w:hanging="360"/>
      </w:pPr>
      <w:rPr>
        <w:rFonts w:ascii="Wingdings" w:hAnsi="Wingdings" w:hint="default"/>
      </w:rPr>
    </w:lvl>
    <w:lvl w:ilvl="3" w:tplc="040C0001">
      <w:start w:val="1"/>
      <w:numFmt w:val="bullet"/>
      <w:lvlText w:val=""/>
      <w:lvlJc w:val="left"/>
      <w:pPr>
        <w:ind w:left="4645" w:hanging="360"/>
      </w:pPr>
      <w:rPr>
        <w:rFonts w:ascii="Symbol" w:hAnsi="Symbol" w:hint="default"/>
      </w:rPr>
    </w:lvl>
    <w:lvl w:ilvl="4" w:tplc="040C0003">
      <w:start w:val="1"/>
      <w:numFmt w:val="bullet"/>
      <w:lvlText w:val="o"/>
      <w:lvlJc w:val="left"/>
      <w:pPr>
        <w:ind w:left="5365" w:hanging="360"/>
      </w:pPr>
      <w:rPr>
        <w:rFonts w:ascii="Courier New" w:hAnsi="Courier New" w:cs="Courier New" w:hint="default"/>
      </w:rPr>
    </w:lvl>
    <w:lvl w:ilvl="5" w:tplc="040C0005">
      <w:start w:val="1"/>
      <w:numFmt w:val="bullet"/>
      <w:lvlText w:val=""/>
      <w:lvlJc w:val="left"/>
      <w:pPr>
        <w:ind w:left="6085" w:hanging="360"/>
      </w:pPr>
      <w:rPr>
        <w:rFonts w:ascii="Wingdings" w:hAnsi="Wingdings" w:hint="default"/>
      </w:rPr>
    </w:lvl>
    <w:lvl w:ilvl="6" w:tplc="040C0001">
      <w:start w:val="1"/>
      <w:numFmt w:val="bullet"/>
      <w:lvlText w:val=""/>
      <w:lvlJc w:val="left"/>
      <w:pPr>
        <w:ind w:left="6805" w:hanging="360"/>
      </w:pPr>
      <w:rPr>
        <w:rFonts w:ascii="Symbol" w:hAnsi="Symbol" w:hint="default"/>
      </w:rPr>
    </w:lvl>
    <w:lvl w:ilvl="7" w:tplc="040C0003">
      <w:start w:val="1"/>
      <w:numFmt w:val="bullet"/>
      <w:lvlText w:val="o"/>
      <w:lvlJc w:val="left"/>
      <w:pPr>
        <w:ind w:left="7525" w:hanging="360"/>
      </w:pPr>
      <w:rPr>
        <w:rFonts w:ascii="Courier New" w:hAnsi="Courier New" w:cs="Courier New" w:hint="default"/>
      </w:rPr>
    </w:lvl>
    <w:lvl w:ilvl="8" w:tplc="040C0005">
      <w:start w:val="1"/>
      <w:numFmt w:val="bullet"/>
      <w:lvlText w:val=""/>
      <w:lvlJc w:val="left"/>
      <w:pPr>
        <w:ind w:left="8245" w:hanging="360"/>
      </w:pPr>
      <w:rPr>
        <w:rFonts w:ascii="Wingdings" w:hAnsi="Wingdings" w:hint="default"/>
      </w:rPr>
    </w:lvl>
  </w:abstractNum>
  <w:abstractNum w:abstractNumId="18" w15:restartNumberingAfterBreak="0">
    <w:nsid w:val="5DFB21D8"/>
    <w:multiLevelType w:val="hybridMultilevel"/>
    <w:tmpl w:val="4B208E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17368E"/>
    <w:multiLevelType w:val="hybridMultilevel"/>
    <w:tmpl w:val="30326762"/>
    <w:lvl w:ilvl="0" w:tplc="D040A99C">
      <w:numFmt w:val="bullet"/>
      <w:lvlText w:val="•"/>
      <w:lvlJc w:val="left"/>
      <w:pPr>
        <w:ind w:left="720" w:hanging="360"/>
      </w:pPr>
      <w:rPr>
        <w:rFonts w:ascii="Arial" w:eastAsiaTheme="minorHAnsi" w:hAnsi="Arial" w:cs="Arial" w:hint="default"/>
        <w:color w:val="408FB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E01CF3"/>
    <w:multiLevelType w:val="hybridMultilevel"/>
    <w:tmpl w:val="49B898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0FD6A7C"/>
    <w:multiLevelType w:val="hybridMultilevel"/>
    <w:tmpl w:val="A7480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F60542"/>
    <w:multiLevelType w:val="hybridMultilevel"/>
    <w:tmpl w:val="20DE46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2"/>
  </w:num>
  <w:num w:numId="4">
    <w:abstractNumId w:val="0"/>
  </w:num>
  <w:num w:numId="5">
    <w:abstractNumId w:val="1"/>
  </w:num>
  <w:num w:numId="6">
    <w:abstractNumId w:val="6"/>
  </w:num>
  <w:num w:numId="7">
    <w:abstractNumId w:val="16"/>
  </w:num>
  <w:num w:numId="8">
    <w:abstractNumId w:val="5"/>
  </w:num>
  <w:num w:numId="9">
    <w:abstractNumId w:val="13"/>
  </w:num>
  <w:num w:numId="10">
    <w:abstractNumId w:val="20"/>
  </w:num>
  <w:num w:numId="11">
    <w:abstractNumId w:val="22"/>
  </w:num>
  <w:num w:numId="12">
    <w:abstractNumId w:val="9"/>
  </w:num>
  <w:num w:numId="13">
    <w:abstractNumId w:val="18"/>
  </w:num>
  <w:num w:numId="14">
    <w:abstractNumId w:val="4"/>
  </w:num>
  <w:num w:numId="15">
    <w:abstractNumId w:val="7"/>
  </w:num>
  <w:num w:numId="16">
    <w:abstractNumId w:val="8"/>
  </w:num>
  <w:num w:numId="17">
    <w:abstractNumId w:val="17"/>
  </w:num>
  <w:num w:numId="18">
    <w:abstractNumId w:val="17"/>
  </w:num>
  <w:num w:numId="19">
    <w:abstractNumId w:val="19"/>
  </w:num>
  <w:num w:numId="20">
    <w:abstractNumId w:val="3"/>
  </w:num>
  <w:num w:numId="21">
    <w:abstractNumId w:val="11"/>
  </w:num>
  <w:num w:numId="22">
    <w:abstractNumId w:val="10"/>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98"/>
    <w:rsid w:val="00000C04"/>
    <w:rsid w:val="00007828"/>
    <w:rsid w:val="000126E3"/>
    <w:rsid w:val="00021D0D"/>
    <w:rsid w:val="00037872"/>
    <w:rsid w:val="000434E7"/>
    <w:rsid w:val="00072D01"/>
    <w:rsid w:val="00076C4E"/>
    <w:rsid w:val="00087CEC"/>
    <w:rsid w:val="000B3C84"/>
    <w:rsid w:val="000B573A"/>
    <w:rsid w:val="000D1F1A"/>
    <w:rsid w:val="000D63C3"/>
    <w:rsid w:val="000D6D4C"/>
    <w:rsid w:val="00104AA5"/>
    <w:rsid w:val="00120B1D"/>
    <w:rsid w:val="00122083"/>
    <w:rsid w:val="00140704"/>
    <w:rsid w:val="00144E74"/>
    <w:rsid w:val="00150ECA"/>
    <w:rsid w:val="0016491D"/>
    <w:rsid w:val="00166B95"/>
    <w:rsid w:val="0017068E"/>
    <w:rsid w:val="001B31E7"/>
    <w:rsid w:val="001C3093"/>
    <w:rsid w:val="001D0EB9"/>
    <w:rsid w:val="001D36E3"/>
    <w:rsid w:val="001D68D2"/>
    <w:rsid w:val="001E325C"/>
    <w:rsid w:val="001E3F25"/>
    <w:rsid w:val="00231983"/>
    <w:rsid w:val="00236A83"/>
    <w:rsid w:val="00246997"/>
    <w:rsid w:val="00254762"/>
    <w:rsid w:val="00257771"/>
    <w:rsid w:val="002651B0"/>
    <w:rsid w:val="002771BC"/>
    <w:rsid w:val="002D256F"/>
    <w:rsid w:val="00301591"/>
    <w:rsid w:val="00315A5E"/>
    <w:rsid w:val="003271B0"/>
    <w:rsid w:val="00330A23"/>
    <w:rsid w:val="00344D5D"/>
    <w:rsid w:val="0037759A"/>
    <w:rsid w:val="003A5563"/>
    <w:rsid w:val="003A7332"/>
    <w:rsid w:val="00416436"/>
    <w:rsid w:val="00425957"/>
    <w:rsid w:val="00426E8D"/>
    <w:rsid w:val="004321F8"/>
    <w:rsid w:val="00437237"/>
    <w:rsid w:val="004375FF"/>
    <w:rsid w:val="00457256"/>
    <w:rsid w:val="00462829"/>
    <w:rsid w:val="00464DAD"/>
    <w:rsid w:val="004A75D6"/>
    <w:rsid w:val="004B7D1E"/>
    <w:rsid w:val="004F3A1A"/>
    <w:rsid w:val="0050028B"/>
    <w:rsid w:val="00502AE5"/>
    <w:rsid w:val="00503C0E"/>
    <w:rsid w:val="00505B71"/>
    <w:rsid w:val="005072A3"/>
    <w:rsid w:val="00511594"/>
    <w:rsid w:val="00527181"/>
    <w:rsid w:val="005315C8"/>
    <w:rsid w:val="005449A3"/>
    <w:rsid w:val="00544B36"/>
    <w:rsid w:val="0056202B"/>
    <w:rsid w:val="00570DF0"/>
    <w:rsid w:val="00576E71"/>
    <w:rsid w:val="00580109"/>
    <w:rsid w:val="00583177"/>
    <w:rsid w:val="00591549"/>
    <w:rsid w:val="005A3DBB"/>
    <w:rsid w:val="005A5986"/>
    <w:rsid w:val="005B5212"/>
    <w:rsid w:val="005C30AA"/>
    <w:rsid w:val="005D3657"/>
    <w:rsid w:val="005E0668"/>
    <w:rsid w:val="005F2E6E"/>
    <w:rsid w:val="005F54E2"/>
    <w:rsid w:val="00623946"/>
    <w:rsid w:val="00637F68"/>
    <w:rsid w:val="006401D0"/>
    <w:rsid w:val="00644D2C"/>
    <w:rsid w:val="00653FA3"/>
    <w:rsid w:val="00664FF5"/>
    <w:rsid w:val="00665A18"/>
    <w:rsid w:val="006660D3"/>
    <w:rsid w:val="006730F8"/>
    <w:rsid w:val="0067392E"/>
    <w:rsid w:val="00682189"/>
    <w:rsid w:val="006852D0"/>
    <w:rsid w:val="00687EF4"/>
    <w:rsid w:val="00694325"/>
    <w:rsid w:val="006A170F"/>
    <w:rsid w:val="006B077D"/>
    <w:rsid w:val="006C57B6"/>
    <w:rsid w:val="006D30BE"/>
    <w:rsid w:val="006F1FCB"/>
    <w:rsid w:val="007003C7"/>
    <w:rsid w:val="00712859"/>
    <w:rsid w:val="007172B5"/>
    <w:rsid w:val="007301DC"/>
    <w:rsid w:val="00732F42"/>
    <w:rsid w:val="00750CC1"/>
    <w:rsid w:val="007570FE"/>
    <w:rsid w:val="00765231"/>
    <w:rsid w:val="007772A8"/>
    <w:rsid w:val="00782105"/>
    <w:rsid w:val="00785893"/>
    <w:rsid w:val="00793290"/>
    <w:rsid w:val="007B308B"/>
    <w:rsid w:val="007B6393"/>
    <w:rsid w:val="007C6F15"/>
    <w:rsid w:val="007D3D8B"/>
    <w:rsid w:val="007D50FC"/>
    <w:rsid w:val="007E1A23"/>
    <w:rsid w:val="007E6FBE"/>
    <w:rsid w:val="007F469F"/>
    <w:rsid w:val="008035C3"/>
    <w:rsid w:val="0084627D"/>
    <w:rsid w:val="008516E5"/>
    <w:rsid w:val="00871CB6"/>
    <w:rsid w:val="0087547B"/>
    <w:rsid w:val="00875AEC"/>
    <w:rsid w:val="00885406"/>
    <w:rsid w:val="00892C3A"/>
    <w:rsid w:val="008A1CEC"/>
    <w:rsid w:val="008A57FA"/>
    <w:rsid w:val="008A71CB"/>
    <w:rsid w:val="008B098A"/>
    <w:rsid w:val="008B5602"/>
    <w:rsid w:val="008D4F94"/>
    <w:rsid w:val="008F2DCF"/>
    <w:rsid w:val="00902D09"/>
    <w:rsid w:val="009078D4"/>
    <w:rsid w:val="00917389"/>
    <w:rsid w:val="00917FD7"/>
    <w:rsid w:val="009272FA"/>
    <w:rsid w:val="009316EC"/>
    <w:rsid w:val="0093384B"/>
    <w:rsid w:val="00934D5C"/>
    <w:rsid w:val="00953D9F"/>
    <w:rsid w:val="00954EED"/>
    <w:rsid w:val="00963661"/>
    <w:rsid w:val="00966359"/>
    <w:rsid w:val="00975A92"/>
    <w:rsid w:val="00990F54"/>
    <w:rsid w:val="009C1E75"/>
    <w:rsid w:val="00A20DB1"/>
    <w:rsid w:val="00A22F02"/>
    <w:rsid w:val="00A24E52"/>
    <w:rsid w:val="00A614AA"/>
    <w:rsid w:val="00A62476"/>
    <w:rsid w:val="00A808BE"/>
    <w:rsid w:val="00A85644"/>
    <w:rsid w:val="00A85CCB"/>
    <w:rsid w:val="00A86D8E"/>
    <w:rsid w:val="00A91771"/>
    <w:rsid w:val="00A937AC"/>
    <w:rsid w:val="00A974E2"/>
    <w:rsid w:val="00AB5BD6"/>
    <w:rsid w:val="00AC11F3"/>
    <w:rsid w:val="00AC25CE"/>
    <w:rsid w:val="00AC4DEE"/>
    <w:rsid w:val="00AC6B2F"/>
    <w:rsid w:val="00AC79D9"/>
    <w:rsid w:val="00AC7DE9"/>
    <w:rsid w:val="00B0341B"/>
    <w:rsid w:val="00B062FE"/>
    <w:rsid w:val="00B204EA"/>
    <w:rsid w:val="00B350E6"/>
    <w:rsid w:val="00B742B1"/>
    <w:rsid w:val="00B82CAD"/>
    <w:rsid w:val="00B870FD"/>
    <w:rsid w:val="00BA23D6"/>
    <w:rsid w:val="00BA625C"/>
    <w:rsid w:val="00BC3B23"/>
    <w:rsid w:val="00BC5035"/>
    <w:rsid w:val="00BC5C2F"/>
    <w:rsid w:val="00BC5CB9"/>
    <w:rsid w:val="00BD0D30"/>
    <w:rsid w:val="00BE05B2"/>
    <w:rsid w:val="00BF1B99"/>
    <w:rsid w:val="00C029C2"/>
    <w:rsid w:val="00C07D98"/>
    <w:rsid w:val="00C26F5F"/>
    <w:rsid w:val="00C31E8F"/>
    <w:rsid w:val="00C63A61"/>
    <w:rsid w:val="00C8004C"/>
    <w:rsid w:val="00C92CE7"/>
    <w:rsid w:val="00CA6084"/>
    <w:rsid w:val="00CA6B4D"/>
    <w:rsid w:val="00CC3EE5"/>
    <w:rsid w:val="00CC78B1"/>
    <w:rsid w:val="00CD1497"/>
    <w:rsid w:val="00CE2A13"/>
    <w:rsid w:val="00CF0D34"/>
    <w:rsid w:val="00D03D84"/>
    <w:rsid w:val="00D110C0"/>
    <w:rsid w:val="00D21DB9"/>
    <w:rsid w:val="00D24B20"/>
    <w:rsid w:val="00D26E12"/>
    <w:rsid w:val="00D50430"/>
    <w:rsid w:val="00D62873"/>
    <w:rsid w:val="00D64877"/>
    <w:rsid w:val="00D7116E"/>
    <w:rsid w:val="00D90DD6"/>
    <w:rsid w:val="00D948C5"/>
    <w:rsid w:val="00DB651B"/>
    <w:rsid w:val="00DC0007"/>
    <w:rsid w:val="00DC5881"/>
    <w:rsid w:val="00DC71A8"/>
    <w:rsid w:val="00DD0630"/>
    <w:rsid w:val="00DD2F2F"/>
    <w:rsid w:val="00DE0603"/>
    <w:rsid w:val="00DE0C07"/>
    <w:rsid w:val="00DF1017"/>
    <w:rsid w:val="00DF2C7B"/>
    <w:rsid w:val="00E012E0"/>
    <w:rsid w:val="00E07FF9"/>
    <w:rsid w:val="00E10F19"/>
    <w:rsid w:val="00E24FDD"/>
    <w:rsid w:val="00E30B24"/>
    <w:rsid w:val="00E32A49"/>
    <w:rsid w:val="00E33ADC"/>
    <w:rsid w:val="00E400D0"/>
    <w:rsid w:val="00E43207"/>
    <w:rsid w:val="00E510B6"/>
    <w:rsid w:val="00E56F4D"/>
    <w:rsid w:val="00E60169"/>
    <w:rsid w:val="00E63E6E"/>
    <w:rsid w:val="00E72276"/>
    <w:rsid w:val="00E91EAF"/>
    <w:rsid w:val="00E97FDE"/>
    <w:rsid w:val="00EA7847"/>
    <w:rsid w:val="00EA795A"/>
    <w:rsid w:val="00EC5E26"/>
    <w:rsid w:val="00EC622F"/>
    <w:rsid w:val="00EC7F94"/>
    <w:rsid w:val="00ED0B4B"/>
    <w:rsid w:val="00ED4A00"/>
    <w:rsid w:val="00EF1BC6"/>
    <w:rsid w:val="00F164A8"/>
    <w:rsid w:val="00F16DAF"/>
    <w:rsid w:val="00F26A3E"/>
    <w:rsid w:val="00F54023"/>
    <w:rsid w:val="00F561BE"/>
    <w:rsid w:val="00F713D5"/>
    <w:rsid w:val="00F84B72"/>
    <w:rsid w:val="00F90250"/>
    <w:rsid w:val="00F96DBC"/>
    <w:rsid w:val="00FA5576"/>
    <w:rsid w:val="00FB542C"/>
    <w:rsid w:val="00FF299C"/>
    <w:rsid w:val="00FF4F20"/>
    <w:rsid w:val="00FF5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6386B4"/>
  <w15:docId w15:val="{C23D7217-1629-43E8-81A5-5157EDE7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FC"/>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0434E7"/>
    <w:pPr>
      <w:keepNext/>
      <w:outlineLvl w:val="0"/>
    </w:pPr>
    <w:rPr>
      <w:rFonts w:ascii="Times New Roman" w:eastAsia="Times New Roman" w:hAnsi="Times New Roman"/>
    </w:rPr>
  </w:style>
  <w:style w:type="paragraph" w:styleId="Titre2">
    <w:name w:val="heading 2"/>
    <w:basedOn w:val="Normal"/>
    <w:next w:val="Normal"/>
    <w:link w:val="Titre2Car"/>
    <w:uiPriority w:val="9"/>
    <w:unhideWhenUsed/>
    <w:qFormat/>
    <w:rsid w:val="00104A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2B5"/>
    <w:pPr>
      <w:tabs>
        <w:tab w:val="center" w:pos="4536"/>
        <w:tab w:val="right" w:pos="9072"/>
      </w:tabs>
    </w:pPr>
  </w:style>
  <w:style w:type="character" w:customStyle="1" w:styleId="En-tteCar">
    <w:name w:val="En-tête Car"/>
    <w:basedOn w:val="Policepardfaut"/>
    <w:link w:val="En-tte"/>
    <w:uiPriority w:val="99"/>
    <w:rsid w:val="007172B5"/>
  </w:style>
  <w:style w:type="paragraph" w:styleId="Pieddepage">
    <w:name w:val="footer"/>
    <w:basedOn w:val="Normal"/>
    <w:link w:val="PieddepageCar"/>
    <w:uiPriority w:val="99"/>
    <w:unhideWhenUsed/>
    <w:rsid w:val="007172B5"/>
    <w:pPr>
      <w:tabs>
        <w:tab w:val="center" w:pos="4536"/>
        <w:tab w:val="right" w:pos="9072"/>
      </w:tabs>
    </w:pPr>
  </w:style>
  <w:style w:type="character" w:customStyle="1" w:styleId="PieddepageCar">
    <w:name w:val="Pied de page Car"/>
    <w:basedOn w:val="Policepardfaut"/>
    <w:link w:val="Pieddepage"/>
    <w:uiPriority w:val="99"/>
    <w:rsid w:val="007172B5"/>
  </w:style>
  <w:style w:type="paragraph" w:styleId="Textedebulles">
    <w:name w:val="Balloon Text"/>
    <w:basedOn w:val="Normal"/>
    <w:link w:val="TextedebullesCar"/>
    <w:uiPriority w:val="99"/>
    <w:semiHidden/>
    <w:unhideWhenUsed/>
    <w:rsid w:val="007172B5"/>
    <w:rPr>
      <w:rFonts w:ascii="Tahoma" w:hAnsi="Tahoma" w:cs="Tahoma"/>
      <w:sz w:val="16"/>
      <w:szCs w:val="16"/>
    </w:rPr>
  </w:style>
  <w:style w:type="character" w:customStyle="1" w:styleId="TextedebullesCar">
    <w:name w:val="Texte de bulles Car"/>
    <w:basedOn w:val="Policepardfaut"/>
    <w:link w:val="Textedebulles"/>
    <w:uiPriority w:val="99"/>
    <w:semiHidden/>
    <w:rsid w:val="007172B5"/>
    <w:rPr>
      <w:rFonts w:ascii="Tahoma" w:hAnsi="Tahoma" w:cs="Tahoma"/>
      <w:sz w:val="16"/>
      <w:szCs w:val="16"/>
    </w:rPr>
  </w:style>
  <w:style w:type="character" w:customStyle="1" w:styleId="Titre1Car">
    <w:name w:val="Titre 1 Car"/>
    <w:basedOn w:val="Policepardfaut"/>
    <w:link w:val="Titre1"/>
    <w:rsid w:val="000434E7"/>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7D50FC"/>
    <w:pPr>
      <w:spacing w:before="100" w:beforeAutospacing="1" w:after="100" w:afterAutospacing="1"/>
    </w:pPr>
    <w:rPr>
      <w:rFonts w:ascii="Times New Roman" w:eastAsia="Times New Roman" w:hAnsi="Times New Roman"/>
      <w:szCs w:val="24"/>
    </w:rPr>
  </w:style>
  <w:style w:type="paragraph" w:customStyle="1" w:styleId="Textepardfaut">
    <w:name w:val="Texte par défaut"/>
    <w:basedOn w:val="Normal"/>
    <w:rsid w:val="007D50FC"/>
    <w:pPr>
      <w:suppressAutoHyphens/>
    </w:pPr>
    <w:rPr>
      <w:rFonts w:ascii="Times New Roman" w:eastAsia="Times New Roman" w:hAnsi="Times New Roman"/>
      <w:szCs w:val="24"/>
      <w:lang w:val="en-US" w:eastAsia="ar-SA"/>
    </w:rPr>
  </w:style>
  <w:style w:type="character" w:styleId="lev">
    <w:name w:val="Strong"/>
    <w:uiPriority w:val="22"/>
    <w:qFormat/>
    <w:rsid w:val="007D50FC"/>
    <w:rPr>
      <w:b/>
      <w:bCs/>
    </w:rPr>
  </w:style>
  <w:style w:type="table" w:styleId="Grilledutableau">
    <w:name w:val="Table Grid"/>
    <w:basedOn w:val="TableauNormal"/>
    <w:uiPriority w:val="59"/>
    <w:rsid w:val="00327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4DEE"/>
    <w:pPr>
      <w:ind w:left="720"/>
      <w:contextualSpacing/>
    </w:pPr>
  </w:style>
  <w:style w:type="paragraph" w:styleId="Titre">
    <w:name w:val="Title"/>
    <w:basedOn w:val="Normal"/>
    <w:next w:val="Normal"/>
    <w:link w:val="TitreCar"/>
    <w:uiPriority w:val="10"/>
    <w:qFormat/>
    <w:rsid w:val="007858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5893"/>
    <w:rPr>
      <w:rFonts w:asciiTheme="majorHAnsi" w:eastAsiaTheme="majorEastAsia" w:hAnsiTheme="majorHAnsi" w:cstheme="majorBidi"/>
      <w:color w:val="17365D" w:themeColor="text2" w:themeShade="BF"/>
      <w:spacing w:val="5"/>
      <w:kern w:val="28"/>
      <w:sz w:val="52"/>
      <w:szCs w:val="52"/>
      <w:lang w:eastAsia="fr-FR"/>
    </w:rPr>
  </w:style>
  <w:style w:type="character" w:styleId="Lienhypertexte">
    <w:name w:val="Hyperlink"/>
    <w:basedOn w:val="Policepardfaut"/>
    <w:uiPriority w:val="99"/>
    <w:unhideWhenUsed/>
    <w:rsid w:val="00E60169"/>
    <w:rPr>
      <w:color w:val="0000FF"/>
      <w:u w:val="single"/>
    </w:rPr>
  </w:style>
  <w:style w:type="character" w:customStyle="1" w:styleId="object">
    <w:name w:val="object"/>
    <w:basedOn w:val="Policepardfaut"/>
    <w:rsid w:val="008F2DCF"/>
  </w:style>
  <w:style w:type="character" w:customStyle="1" w:styleId="Titre2Car">
    <w:name w:val="Titre 2 Car"/>
    <w:basedOn w:val="Policepardfaut"/>
    <w:link w:val="Titre2"/>
    <w:uiPriority w:val="9"/>
    <w:rsid w:val="00104AA5"/>
    <w:rPr>
      <w:rFonts w:asciiTheme="majorHAnsi" w:eastAsiaTheme="majorEastAsia" w:hAnsiTheme="majorHAnsi" w:cstheme="majorBidi"/>
      <w:color w:val="365F91"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39072">
      <w:bodyDiv w:val="1"/>
      <w:marLeft w:val="0"/>
      <w:marRight w:val="0"/>
      <w:marTop w:val="0"/>
      <w:marBottom w:val="0"/>
      <w:divBdr>
        <w:top w:val="none" w:sz="0" w:space="0" w:color="auto"/>
        <w:left w:val="none" w:sz="0" w:space="0" w:color="auto"/>
        <w:bottom w:val="none" w:sz="0" w:space="0" w:color="auto"/>
        <w:right w:val="none" w:sz="0" w:space="0" w:color="auto"/>
      </w:divBdr>
    </w:div>
    <w:div w:id="244805636">
      <w:bodyDiv w:val="1"/>
      <w:marLeft w:val="0"/>
      <w:marRight w:val="0"/>
      <w:marTop w:val="0"/>
      <w:marBottom w:val="0"/>
      <w:divBdr>
        <w:top w:val="none" w:sz="0" w:space="0" w:color="auto"/>
        <w:left w:val="none" w:sz="0" w:space="0" w:color="auto"/>
        <w:bottom w:val="none" w:sz="0" w:space="0" w:color="auto"/>
        <w:right w:val="none" w:sz="0" w:space="0" w:color="auto"/>
      </w:divBdr>
    </w:div>
    <w:div w:id="283852955">
      <w:bodyDiv w:val="1"/>
      <w:marLeft w:val="0"/>
      <w:marRight w:val="0"/>
      <w:marTop w:val="0"/>
      <w:marBottom w:val="0"/>
      <w:divBdr>
        <w:top w:val="none" w:sz="0" w:space="0" w:color="auto"/>
        <w:left w:val="none" w:sz="0" w:space="0" w:color="auto"/>
        <w:bottom w:val="none" w:sz="0" w:space="0" w:color="auto"/>
        <w:right w:val="none" w:sz="0" w:space="0" w:color="auto"/>
      </w:divBdr>
    </w:div>
    <w:div w:id="339044297">
      <w:bodyDiv w:val="1"/>
      <w:marLeft w:val="0"/>
      <w:marRight w:val="0"/>
      <w:marTop w:val="0"/>
      <w:marBottom w:val="0"/>
      <w:divBdr>
        <w:top w:val="none" w:sz="0" w:space="0" w:color="auto"/>
        <w:left w:val="none" w:sz="0" w:space="0" w:color="auto"/>
        <w:bottom w:val="none" w:sz="0" w:space="0" w:color="auto"/>
        <w:right w:val="none" w:sz="0" w:space="0" w:color="auto"/>
      </w:divBdr>
    </w:div>
    <w:div w:id="415594718">
      <w:bodyDiv w:val="1"/>
      <w:marLeft w:val="0"/>
      <w:marRight w:val="0"/>
      <w:marTop w:val="0"/>
      <w:marBottom w:val="0"/>
      <w:divBdr>
        <w:top w:val="none" w:sz="0" w:space="0" w:color="auto"/>
        <w:left w:val="none" w:sz="0" w:space="0" w:color="auto"/>
        <w:bottom w:val="none" w:sz="0" w:space="0" w:color="auto"/>
        <w:right w:val="none" w:sz="0" w:space="0" w:color="auto"/>
      </w:divBdr>
    </w:div>
    <w:div w:id="658965389">
      <w:bodyDiv w:val="1"/>
      <w:marLeft w:val="0"/>
      <w:marRight w:val="0"/>
      <w:marTop w:val="0"/>
      <w:marBottom w:val="0"/>
      <w:divBdr>
        <w:top w:val="none" w:sz="0" w:space="0" w:color="auto"/>
        <w:left w:val="none" w:sz="0" w:space="0" w:color="auto"/>
        <w:bottom w:val="none" w:sz="0" w:space="0" w:color="auto"/>
        <w:right w:val="none" w:sz="0" w:space="0" w:color="auto"/>
      </w:divBdr>
      <w:divsChild>
        <w:div w:id="1793746343">
          <w:marLeft w:val="0"/>
          <w:marRight w:val="0"/>
          <w:marTop w:val="0"/>
          <w:marBottom w:val="0"/>
          <w:divBdr>
            <w:top w:val="none" w:sz="0" w:space="0" w:color="auto"/>
            <w:left w:val="none" w:sz="0" w:space="0" w:color="auto"/>
            <w:bottom w:val="none" w:sz="0" w:space="0" w:color="auto"/>
            <w:right w:val="none" w:sz="0" w:space="0" w:color="auto"/>
          </w:divBdr>
        </w:div>
        <w:div w:id="1855604299">
          <w:marLeft w:val="0"/>
          <w:marRight w:val="0"/>
          <w:marTop w:val="0"/>
          <w:marBottom w:val="0"/>
          <w:divBdr>
            <w:top w:val="none" w:sz="0" w:space="0" w:color="auto"/>
            <w:left w:val="none" w:sz="0" w:space="0" w:color="auto"/>
            <w:bottom w:val="none" w:sz="0" w:space="0" w:color="auto"/>
            <w:right w:val="none" w:sz="0" w:space="0" w:color="auto"/>
          </w:divBdr>
        </w:div>
        <w:div w:id="1153792006">
          <w:marLeft w:val="0"/>
          <w:marRight w:val="0"/>
          <w:marTop w:val="0"/>
          <w:marBottom w:val="0"/>
          <w:divBdr>
            <w:top w:val="none" w:sz="0" w:space="0" w:color="auto"/>
            <w:left w:val="none" w:sz="0" w:space="0" w:color="auto"/>
            <w:bottom w:val="none" w:sz="0" w:space="0" w:color="auto"/>
            <w:right w:val="none" w:sz="0" w:space="0" w:color="auto"/>
          </w:divBdr>
        </w:div>
        <w:div w:id="670448765">
          <w:marLeft w:val="0"/>
          <w:marRight w:val="0"/>
          <w:marTop w:val="0"/>
          <w:marBottom w:val="0"/>
          <w:divBdr>
            <w:top w:val="none" w:sz="0" w:space="0" w:color="auto"/>
            <w:left w:val="none" w:sz="0" w:space="0" w:color="auto"/>
            <w:bottom w:val="none" w:sz="0" w:space="0" w:color="auto"/>
            <w:right w:val="none" w:sz="0" w:space="0" w:color="auto"/>
          </w:divBdr>
        </w:div>
        <w:div w:id="582570313">
          <w:marLeft w:val="0"/>
          <w:marRight w:val="0"/>
          <w:marTop w:val="0"/>
          <w:marBottom w:val="0"/>
          <w:divBdr>
            <w:top w:val="none" w:sz="0" w:space="0" w:color="auto"/>
            <w:left w:val="none" w:sz="0" w:space="0" w:color="auto"/>
            <w:bottom w:val="none" w:sz="0" w:space="0" w:color="auto"/>
            <w:right w:val="none" w:sz="0" w:space="0" w:color="auto"/>
          </w:divBdr>
        </w:div>
        <w:div w:id="1874924561">
          <w:marLeft w:val="0"/>
          <w:marRight w:val="0"/>
          <w:marTop w:val="0"/>
          <w:marBottom w:val="0"/>
          <w:divBdr>
            <w:top w:val="none" w:sz="0" w:space="0" w:color="auto"/>
            <w:left w:val="none" w:sz="0" w:space="0" w:color="auto"/>
            <w:bottom w:val="none" w:sz="0" w:space="0" w:color="auto"/>
            <w:right w:val="none" w:sz="0" w:space="0" w:color="auto"/>
          </w:divBdr>
        </w:div>
        <w:div w:id="1608612362">
          <w:marLeft w:val="0"/>
          <w:marRight w:val="0"/>
          <w:marTop w:val="0"/>
          <w:marBottom w:val="0"/>
          <w:divBdr>
            <w:top w:val="none" w:sz="0" w:space="0" w:color="auto"/>
            <w:left w:val="none" w:sz="0" w:space="0" w:color="auto"/>
            <w:bottom w:val="none" w:sz="0" w:space="0" w:color="auto"/>
            <w:right w:val="none" w:sz="0" w:space="0" w:color="auto"/>
          </w:divBdr>
        </w:div>
        <w:div w:id="157501353">
          <w:marLeft w:val="0"/>
          <w:marRight w:val="0"/>
          <w:marTop w:val="0"/>
          <w:marBottom w:val="0"/>
          <w:divBdr>
            <w:top w:val="none" w:sz="0" w:space="0" w:color="auto"/>
            <w:left w:val="none" w:sz="0" w:space="0" w:color="auto"/>
            <w:bottom w:val="none" w:sz="0" w:space="0" w:color="auto"/>
            <w:right w:val="none" w:sz="0" w:space="0" w:color="auto"/>
          </w:divBdr>
        </w:div>
        <w:div w:id="774401604">
          <w:marLeft w:val="0"/>
          <w:marRight w:val="0"/>
          <w:marTop w:val="0"/>
          <w:marBottom w:val="0"/>
          <w:divBdr>
            <w:top w:val="none" w:sz="0" w:space="0" w:color="auto"/>
            <w:left w:val="none" w:sz="0" w:space="0" w:color="auto"/>
            <w:bottom w:val="none" w:sz="0" w:space="0" w:color="auto"/>
            <w:right w:val="none" w:sz="0" w:space="0" w:color="auto"/>
          </w:divBdr>
        </w:div>
        <w:div w:id="1092774697">
          <w:marLeft w:val="0"/>
          <w:marRight w:val="0"/>
          <w:marTop w:val="0"/>
          <w:marBottom w:val="0"/>
          <w:divBdr>
            <w:top w:val="none" w:sz="0" w:space="0" w:color="auto"/>
            <w:left w:val="none" w:sz="0" w:space="0" w:color="auto"/>
            <w:bottom w:val="none" w:sz="0" w:space="0" w:color="auto"/>
            <w:right w:val="none" w:sz="0" w:space="0" w:color="auto"/>
          </w:divBdr>
        </w:div>
      </w:divsChild>
    </w:div>
    <w:div w:id="688914757">
      <w:bodyDiv w:val="1"/>
      <w:marLeft w:val="0"/>
      <w:marRight w:val="0"/>
      <w:marTop w:val="0"/>
      <w:marBottom w:val="0"/>
      <w:divBdr>
        <w:top w:val="none" w:sz="0" w:space="0" w:color="auto"/>
        <w:left w:val="none" w:sz="0" w:space="0" w:color="auto"/>
        <w:bottom w:val="none" w:sz="0" w:space="0" w:color="auto"/>
        <w:right w:val="none" w:sz="0" w:space="0" w:color="auto"/>
      </w:divBdr>
    </w:div>
    <w:div w:id="971134618">
      <w:bodyDiv w:val="1"/>
      <w:marLeft w:val="0"/>
      <w:marRight w:val="0"/>
      <w:marTop w:val="0"/>
      <w:marBottom w:val="0"/>
      <w:divBdr>
        <w:top w:val="none" w:sz="0" w:space="0" w:color="auto"/>
        <w:left w:val="none" w:sz="0" w:space="0" w:color="auto"/>
        <w:bottom w:val="none" w:sz="0" w:space="0" w:color="auto"/>
        <w:right w:val="none" w:sz="0" w:space="0" w:color="auto"/>
      </w:divBdr>
    </w:div>
    <w:div w:id="996346724">
      <w:bodyDiv w:val="1"/>
      <w:marLeft w:val="0"/>
      <w:marRight w:val="0"/>
      <w:marTop w:val="0"/>
      <w:marBottom w:val="0"/>
      <w:divBdr>
        <w:top w:val="none" w:sz="0" w:space="0" w:color="auto"/>
        <w:left w:val="none" w:sz="0" w:space="0" w:color="auto"/>
        <w:bottom w:val="none" w:sz="0" w:space="0" w:color="auto"/>
        <w:right w:val="none" w:sz="0" w:space="0" w:color="auto"/>
      </w:divBdr>
    </w:div>
    <w:div w:id="1043292942">
      <w:bodyDiv w:val="1"/>
      <w:marLeft w:val="0"/>
      <w:marRight w:val="0"/>
      <w:marTop w:val="0"/>
      <w:marBottom w:val="0"/>
      <w:divBdr>
        <w:top w:val="none" w:sz="0" w:space="0" w:color="auto"/>
        <w:left w:val="none" w:sz="0" w:space="0" w:color="auto"/>
        <w:bottom w:val="none" w:sz="0" w:space="0" w:color="auto"/>
        <w:right w:val="none" w:sz="0" w:space="0" w:color="auto"/>
      </w:divBdr>
    </w:div>
    <w:div w:id="1217930576">
      <w:bodyDiv w:val="1"/>
      <w:marLeft w:val="0"/>
      <w:marRight w:val="0"/>
      <w:marTop w:val="0"/>
      <w:marBottom w:val="0"/>
      <w:divBdr>
        <w:top w:val="none" w:sz="0" w:space="0" w:color="auto"/>
        <w:left w:val="none" w:sz="0" w:space="0" w:color="auto"/>
        <w:bottom w:val="none" w:sz="0" w:space="0" w:color="auto"/>
        <w:right w:val="none" w:sz="0" w:space="0" w:color="auto"/>
      </w:divBdr>
    </w:div>
    <w:div w:id="1331644352">
      <w:bodyDiv w:val="1"/>
      <w:marLeft w:val="0"/>
      <w:marRight w:val="0"/>
      <w:marTop w:val="0"/>
      <w:marBottom w:val="0"/>
      <w:divBdr>
        <w:top w:val="none" w:sz="0" w:space="0" w:color="auto"/>
        <w:left w:val="none" w:sz="0" w:space="0" w:color="auto"/>
        <w:bottom w:val="none" w:sz="0" w:space="0" w:color="auto"/>
        <w:right w:val="none" w:sz="0" w:space="0" w:color="auto"/>
      </w:divBdr>
    </w:div>
    <w:div w:id="1358653550">
      <w:bodyDiv w:val="1"/>
      <w:marLeft w:val="0"/>
      <w:marRight w:val="0"/>
      <w:marTop w:val="0"/>
      <w:marBottom w:val="0"/>
      <w:divBdr>
        <w:top w:val="none" w:sz="0" w:space="0" w:color="auto"/>
        <w:left w:val="none" w:sz="0" w:space="0" w:color="auto"/>
        <w:bottom w:val="none" w:sz="0" w:space="0" w:color="auto"/>
        <w:right w:val="none" w:sz="0" w:space="0" w:color="auto"/>
      </w:divBdr>
    </w:div>
    <w:div w:id="1384477958">
      <w:bodyDiv w:val="1"/>
      <w:marLeft w:val="0"/>
      <w:marRight w:val="0"/>
      <w:marTop w:val="0"/>
      <w:marBottom w:val="0"/>
      <w:divBdr>
        <w:top w:val="none" w:sz="0" w:space="0" w:color="auto"/>
        <w:left w:val="none" w:sz="0" w:space="0" w:color="auto"/>
        <w:bottom w:val="none" w:sz="0" w:space="0" w:color="auto"/>
        <w:right w:val="none" w:sz="0" w:space="0" w:color="auto"/>
      </w:divBdr>
    </w:div>
    <w:div w:id="1615357567">
      <w:bodyDiv w:val="1"/>
      <w:marLeft w:val="0"/>
      <w:marRight w:val="0"/>
      <w:marTop w:val="0"/>
      <w:marBottom w:val="0"/>
      <w:divBdr>
        <w:top w:val="none" w:sz="0" w:space="0" w:color="auto"/>
        <w:left w:val="none" w:sz="0" w:space="0" w:color="auto"/>
        <w:bottom w:val="none" w:sz="0" w:space="0" w:color="auto"/>
        <w:right w:val="none" w:sz="0" w:space="0" w:color="auto"/>
      </w:divBdr>
    </w:div>
    <w:div w:id="1632789635">
      <w:bodyDiv w:val="1"/>
      <w:marLeft w:val="0"/>
      <w:marRight w:val="0"/>
      <w:marTop w:val="0"/>
      <w:marBottom w:val="0"/>
      <w:divBdr>
        <w:top w:val="none" w:sz="0" w:space="0" w:color="auto"/>
        <w:left w:val="none" w:sz="0" w:space="0" w:color="auto"/>
        <w:bottom w:val="none" w:sz="0" w:space="0" w:color="auto"/>
        <w:right w:val="none" w:sz="0" w:space="0" w:color="auto"/>
      </w:divBdr>
    </w:div>
    <w:div w:id="1633747797">
      <w:bodyDiv w:val="1"/>
      <w:marLeft w:val="0"/>
      <w:marRight w:val="0"/>
      <w:marTop w:val="0"/>
      <w:marBottom w:val="0"/>
      <w:divBdr>
        <w:top w:val="none" w:sz="0" w:space="0" w:color="auto"/>
        <w:left w:val="none" w:sz="0" w:space="0" w:color="auto"/>
        <w:bottom w:val="none" w:sz="0" w:space="0" w:color="auto"/>
        <w:right w:val="none" w:sz="0" w:space="0" w:color="auto"/>
      </w:divBdr>
      <w:divsChild>
        <w:div w:id="1375933262">
          <w:marLeft w:val="0"/>
          <w:marRight w:val="0"/>
          <w:marTop w:val="0"/>
          <w:marBottom w:val="0"/>
          <w:divBdr>
            <w:top w:val="none" w:sz="0" w:space="0" w:color="auto"/>
            <w:left w:val="none" w:sz="0" w:space="0" w:color="auto"/>
            <w:bottom w:val="none" w:sz="0" w:space="0" w:color="auto"/>
            <w:right w:val="none" w:sz="0" w:space="0" w:color="auto"/>
          </w:divBdr>
        </w:div>
        <w:div w:id="62712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6B1E-48CF-4380-A71E-36A84D52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4051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JF.DUMONT</dc:creator>
  <cp:lastModifiedBy>Nathalie BRUNEL</cp:lastModifiedBy>
  <cp:revision>4</cp:revision>
  <cp:lastPrinted>2019-07-08T11:18:00Z</cp:lastPrinted>
  <dcterms:created xsi:type="dcterms:W3CDTF">2022-07-21T07:01:00Z</dcterms:created>
  <dcterms:modified xsi:type="dcterms:W3CDTF">2022-07-21T07:04:00Z</dcterms:modified>
</cp:coreProperties>
</file>